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8D635" w14:textId="7F7D4D8B" w:rsidR="008632A6" w:rsidRDefault="008632A6" w:rsidP="00343EFE">
      <w:pPr>
        <w:pStyle w:val="Heading4"/>
        <w:ind w:left="-1080"/>
        <w:jc w:val="center"/>
        <w:rPr>
          <w:sz w:val="8"/>
        </w:rPr>
      </w:pPr>
      <w:r>
        <w:t xml:space="preserve">    </w:t>
      </w:r>
      <w:r w:rsidR="0060044E">
        <w:rPr>
          <w:noProof/>
        </w:rPr>
        <w:t xml:space="preserve">    </w:t>
      </w:r>
    </w:p>
    <w:tbl>
      <w:tblPr>
        <w:tblStyle w:val="TableGrid"/>
        <w:tblW w:w="12240" w:type="dxa"/>
        <w:tblInd w:w="-1715" w:type="dxa"/>
        <w:tblLook w:val="04A0" w:firstRow="1" w:lastRow="0" w:firstColumn="1" w:lastColumn="0" w:noHBand="0" w:noVBand="1"/>
      </w:tblPr>
      <w:tblGrid>
        <w:gridCol w:w="12240"/>
      </w:tblGrid>
      <w:tr w:rsidR="00F23F9B" w14:paraId="7211FC5E" w14:textId="77777777" w:rsidTr="00F23F9B">
        <w:tc>
          <w:tcPr>
            <w:tcW w:w="12240" w:type="dxa"/>
            <w:shd w:val="clear" w:color="auto" w:fill="767171" w:themeFill="background2" w:themeFillShade="80"/>
          </w:tcPr>
          <w:p w14:paraId="0DDE5E2A" w14:textId="77777777" w:rsidR="00F23F9B" w:rsidRPr="00A22906" w:rsidRDefault="00F23F9B" w:rsidP="00F23F9B">
            <w:pPr>
              <w:jc w:val="center"/>
              <w:rPr>
                <w:rFonts w:ascii="Arial Rounded MT Bold" w:hAnsi="Arial Rounded MT Bold"/>
                <w:color w:val="FFFFFF" w:themeColor="background1"/>
                <w:sz w:val="4"/>
              </w:rPr>
            </w:pPr>
          </w:p>
          <w:p w14:paraId="3B5D910D" w14:textId="0D750222" w:rsidR="00C96DCE" w:rsidRDefault="00343EFE" w:rsidP="00F23F9B">
            <w:pPr>
              <w:jc w:val="center"/>
              <w:rPr>
                <w:rFonts w:ascii="Arial Rounded MT Bold" w:hAnsi="Arial Rounded MT Bold"/>
                <w:color w:val="FFFFFF" w:themeColor="background1"/>
                <w:sz w:val="40"/>
              </w:rPr>
            </w:pPr>
            <w:r>
              <w:rPr>
                <w:rFonts w:ascii="Arial Rounded MT Bold" w:hAnsi="Arial Rounded MT Bold"/>
                <w:color w:val="FFFFFF" w:themeColor="background1"/>
                <w:sz w:val="40"/>
              </w:rPr>
              <w:t>202</w:t>
            </w:r>
            <w:r w:rsidR="006D7CEE">
              <w:rPr>
                <w:rFonts w:ascii="Arial Rounded MT Bold" w:hAnsi="Arial Rounded MT Bold"/>
                <w:color w:val="FFFFFF" w:themeColor="background1"/>
                <w:sz w:val="40"/>
              </w:rPr>
              <w:t>4</w:t>
            </w:r>
            <w:r>
              <w:rPr>
                <w:rFonts w:ascii="Arial Rounded MT Bold" w:hAnsi="Arial Rounded MT Bold"/>
                <w:color w:val="FFFFFF" w:themeColor="background1"/>
                <w:sz w:val="40"/>
              </w:rPr>
              <w:t xml:space="preserve"> </w:t>
            </w:r>
            <w:r w:rsidR="00F23F9B" w:rsidRPr="00F23F9B">
              <w:rPr>
                <w:rFonts w:ascii="Arial Rounded MT Bold" w:hAnsi="Arial Rounded MT Bold"/>
                <w:color w:val="FFFFFF" w:themeColor="background1"/>
                <w:sz w:val="40"/>
              </w:rPr>
              <w:t xml:space="preserve">Engineers and Land Surveyors </w:t>
            </w:r>
            <w:r w:rsidR="006D7CEE">
              <w:rPr>
                <w:rFonts w:ascii="Arial Rounded MT Bold" w:hAnsi="Arial Rounded MT Bold"/>
                <w:color w:val="FFFFFF" w:themeColor="background1"/>
                <w:sz w:val="40"/>
              </w:rPr>
              <w:t>Day</w:t>
            </w:r>
          </w:p>
          <w:p w14:paraId="26CF1980" w14:textId="0A60B71D" w:rsidR="00F23F9B" w:rsidRPr="00F23F9B" w:rsidRDefault="00F23F9B" w:rsidP="00F23F9B">
            <w:pPr>
              <w:jc w:val="center"/>
              <w:rPr>
                <w:rFonts w:ascii="Arial Rounded MT Bold" w:hAnsi="Arial Rounded MT Bold"/>
                <w:sz w:val="36"/>
              </w:rPr>
            </w:pPr>
            <w:r w:rsidRPr="00F23F9B">
              <w:rPr>
                <w:rFonts w:ascii="Arial Rounded MT Bold" w:hAnsi="Arial Rounded MT Bold"/>
                <w:color w:val="FFFFFF" w:themeColor="background1"/>
                <w:sz w:val="40"/>
              </w:rPr>
              <w:t>at the State House</w:t>
            </w:r>
          </w:p>
        </w:tc>
      </w:tr>
    </w:tbl>
    <w:p w14:paraId="370B9D2E" w14:textId="77777777" w:rsidR="0060044E" w:rsidRPr="00F55B64" w:rsidRDefault="00247C85" w:rsidP="00A7650C">
      <w:pPr>
        <w:autoSpaceDE w:val="0"/>
        <w:autoSpaceDN w:val="0"/>
        <w:adjustRightInd w:val="0"/>
        <w:rPr>
          <w:rFonts w:ascii="Arial" w:hAnsi="Arial" w:cs="Arial"/>
          <w:noProof/>
          <w:sz w:val="12"/>
          <w:szCs w:val="22"/>
        </w:rPr>
      </w:pPr>
      <w:r w:rsidRPr="00C95CD0">
        <w:rPr>
          <w:rFonts w:asciiTheme="minorHAnsi" w:hAnsiTheme="minorHAnsi"/>
          <w:b/>
          <w:noProof/>
          <w:sz w:val="28"/>
          <w:szCs w:val="22"/>
          <w:highlight w:val="yellow"/>
        </w:rPr>
        <mc:AlternateContent>
          <mc:Choice Requires="wps">
            <w:drawing>
              <wp:anchor distT="0" distB="0" distL="114300" distR="114300" simplePos="0" relativeHeight="251658240" behindDoc="0" locked="0" layoutInCell="1" allowOverlap="1" wp14:anchorId="2D9A4B36" wp14:editId="134412A3">
                <wp:simplePos x="0" y="0"/>
                <wp:positionH relativeFrom="column">
                  <wp:posOffset>-1373505</wp:posOffset>
                </wp:positionH>
                <wp:positionV relativeFrom="paragraph">
                  <wp:posOffset>41274</wp:posOffset>
                </wp:positionV>
                <wp:extent cx="822960" cy="973899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9738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DD961" w14:textId="77777777" w:rsidR="00E55544" w:rsidRDefault="00E55544">
                            <w:pPr>
                              <w:pStyle w:val="Heading2"/>
                              <w:shd w:val="clear" w:color="auto" w:fill="C0C0C0"/>
                              <w:jc w:val="center"/>
                              <w:rPr>
                                <w:rFonts w:ascii="Arial Rounded MT Bold" w:hAnsi="Arial Rounded MT Bold"/>
                                <w:color w:val="808080"/>
                                <w:sz w:val="24"/>
                              </w:rPr>
                            </w:pPr>
                          </w:p>
                          <w:p w14:paraId="03C946FE" w14:textId="2ABC06E1" w:rsidR="00E55544" w:rsidRDefault="00C96DCE">
                            <w:pPr>
                              <w:pStyle w:val="Heading2"/>
                              <w:shd w:val="clear" w:color="auto" w:fill="C0C0C0"/>
                              <w:jc w:val="center"/>
                              <w:rPr>
                                <w:rFonts w:ascii="Arial Rounded MT Bold" w:hAnsi="Arial Rounded MT Bold"/>
                                <w:color w:val="808080"/>
                                <w:sz w:val="20"/>
                              </w:rPr>
                            </w:pPr>
                            <w:r>
                              <w:rPr>
                                <w:rFonts w:ascii="Arial Rounded MT Bold" w:hAnsi="Arial Rounded MT Bold"/>
                                <w:color w:val="808080"/>
                                <w:sz w:val="20"/>
                              </w:rPr>
                              <w:t xml:space="preserve">   </w:t>
                            </w:r>
                          </w:p>
                          <w:p w14:paraId="5BB52F5A" w14:textId="77777777" w:rsidR="00E55544" w:rsidRDefault="00C95CD0">
                            <w:pPr>
                              <w:pStyle w:val="Heading2"/>
                              <w:shd w:val="clear" w:color="auto" w:fill="C0C0C0"/>
                              <w:jc w:val="center"/>
                              <w:rPr>
                                <w:rFonts w:ascii="Arial Rounded MT Bold" w:hAnsi="Arial Rounded MT Bold"/>
                                <w:color w:val="808080"/>
                                <w:sz w:val="44"/>
                              </w:rPr>
                            </w:pPr>
                            <w:r w:rsidRPr="001474B1">
                              <w:rPr>
                                <w:rFonts w:ascii="Arial Rounded MT Bold" w:hAnsi="Arial Rounded MT Bold"/>
                                <w:color w:val="808080"/>
                                <w:sz w:val="52"/>
                              </w:rPr>
                              <w:t xml:space="preserve"> </w:t>
                            </w:r>
                            <w:r w:rsidR="001474B1">
                              <w:rPr>
                                <w:rFonts w:ascii="Arial Rounded MT Bold" w:hAnsi="Arial Rounded MT Bold"/>
                                <w:color w:val="808080"/>
                                <w:sz w:val="52"/>
                              </w:rPr>
                              <w:t xml:space="preserve">               </w:t>
                            </w:r>
                            <w:r w:rsidRPr="001474B1">
                              <w:rPr>
                                <w:rFonts w:ascii="Arial Rounded MT Bold" w:hAnsi="Arial Rounded MT Bold"/>
                                <w:color w:val="808080"/>
                                <w:sz w:val="44"/>
                              </w:rPr>
                              <w:t xml:space="preserve">S U M M A R Y </w:t>
                            </w:r>
                            <w:r w:rsidR="00370031" w:rsidRPr="001474B1">
                              <w:rPr>
                                <w:rFonts w:ascii="Arial Rounded MT Bold" w:hAnsi="Arial Rounded MT Bold"/>
                                <w:color w:val="808080"/>
                                <w:sz w:val="44"/>
                              </w:rPr>
                              <w:t xml:space="preserve"> </w:t>
                            </w:r>
                            <w:r w:rsidRPr="001474B1">
                              <w:rPr>
                                <w:rFonts w:ascii="Arial Rounded MT Bold" w:hAnsi="Arial Rounded MT Bold"/>
                                <w:color w:val="808080"/>
                                <w:sz w:val="44"/>
                              </w:rPr>
                              <w:t xml:space="preserve"> </w:t>
                            </w:r>
                            <w:r w:rsidR="00E55544" w:rsidRPr="001474B1">
                              <w:rPr>
                                <w:rFonts w:ascii="Arial Rounded MT Bold" w:hAnsi="Arial Rounded MT Bold"/>
                                <w:color w:val="808080"/>
                                <w:sz w:val="44"/>
                              </w:rPr>
                              <w:t>F A C T   S H E E 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A4B36" id="_x0000_t202" coordsize="21600,21600" o:spt="202" path="m,l,21600r21600,l21600,xe">
                <v:stroke joinstyle="miter"/>
                <v:path gradientshapeok="t" o:connecttype="rect"/>
              </v:shapetype>
              <v:shape id="Text Box 3" o:spid="_x0000_s1026" type="#_x0000_t202" style="position:absolute;margin-left:-108.15pt;margin-top:3.25pt;width:64.8pt;height:76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n1a9AEAAM0DAAAOAAAAZHJzL2Uyb0RvYy54bWysU8GO0zAQvSPxD5bvNG3obpuo6Wrpqghp&#10;WZAWPsBxnMQi8Zix26R/z9jpdgvcEDlYHo/9Zt6bl83d2HfsqNBpMAVfzOacKSOh0qYp+Pdv+3dr&#10;zpwXphIdGFXwk3L8bvv2zWawuUqhha5SyAjEuHywBW+9t3mSONmqXrgZWGUoWQP2wlOITVKhGAi9&#10;75J0Pr9NBsDKIkjlHJ0+TEm+jfh1raT/UtdOedYVnHrzccW4lmFNthuRNyhsq+W5DfEPXfRCGyp6&#10;gXoQXrAD6r+gei0RHNR+JqFPoK61VJEDsVnM/2Dz3AqrIhcSx9mLTO7/wcqn47P9isyPH2CkAUYS&#10;zj6C/OGYgV0rTKPuEWFolaio8CJIlgzW5eenQWqXuwBSDp+hoiGLg4cINNbYB1WIJyN0GsDpIroa&#10;PZN0uE7T7JYyklLZ6v06y25iCZG/vLbo/EcFPQubgiMNNaKL46PzoRuRv1wJxRx0utrrrosBNuWu&#10;Q3YUZIB9/M7ov13rTLhsIDybEMNJpBmYTRz9WI6UDHRLqE5EGGEyFP0AtAlruiIqA/mp4O7nQaDi&#10;rPtkSLdssVwGA8ZgebNKKcDrTHmdEUa2QDb1nE3bnZ9Me7Com5aKTZMycE9a1zrK8NrYuXXyTFTn&#10;7O9gyus43nr9C7e/AAAA//8DAFBLAwQUAAYACAAAACEAzZuC3eAAAAALAQAADwAAAGRycy9kb3du&#10;cmV2LnhtbEyPwU7DMBBE70j8g7VI3FK7KTVViFMVJE5IlSgR5228xKGxHcVuGvh6zAmOq3maeVtu&#10;Z9uzicbQeadguRDAyDVed65VUL89ZxtgIaLT2HtHCr4owLa6viqx0P7iXmk6xJalEhcKVGBiHArO&#10;Q2PIYlj4gVzKPvxoMaZzbLke8ZLKbc9zISS32Lm0YHCgJ0PN6XC2CibxXTcr9Pxl/ynr087kj9P+&#10;Xanbm3n3ACzSHP9g+NVP6lAlp6M/Ox1YryDLl3KVWAVyDSwB2UbeAzsmcn0ncuBVyf//UP0AAAD/&#10;/wMAUEsBAi0AFAAGAAgAAAAhALaDOJL+AAAA4QEAABMAAAAAAAAAAAAAAAAAAAAAAFtDb250ZW50&#10;X1R5cGVzXS54bWxQSwECLQAUAAYACAAAACEAOP0h/9YAAACUAQAACwAAAAAAAAAAAAAAAAAvAQAA&#10;X3JlbHMvLnJlbHNQSwECLQAUAAYACAAAACEA4U59WvQBAADNAwAADgAAAAAAAAAAAAAAAAAuAgAA&#10;ZHJzL2Uyb0RvYy54bWxQSwECLQAUAAYACAAAACEAzZuC3eAAAAALAQAADwAAAAAAAAAAAAAAAABO&#10;BAAAZHJzL2Rvd25yZXYueG1sUEsFBgAAAAAEAAQA8wAAAFsFAAAAAA==&#10;" stroked="f">
                <v:textbox style="layout-flow:vertical;mso-layout-flow-alt:bottom-to-top">
                  <w:txbxContent>
                    <w:p w14:paraId="743DD961" w14:textId="77777777" w:rsidR="00E55544" w:rsidRDefault="00E55544">
                      <w:pPr>
                        <w:pStyle w:val="Heading2"/>
                        <w:shd w:val="clear" w:color="auto" w:fill="C0C0C0"/>
                        <w:jc w:val="center"/>
                        <w:rPr>
                          <w:rFonts w:ascii="Arial Rounded MT Bold" w:hAnsi="Arial Rounded MT Bold"/>
                          <w:color w:val="808080"/>
                          <w:sz w:val="24"/>
                        </w:rPr>
                      </w:pPr>
                    </w:p>
                    <w:p w14:paraId="03C946FE" w14:textId="2ABC06E1" w:rsidR="00E55544" w:rsidRDefault="00C96DCE">
                      <w:pPr>
                        <w:pStyle w:val="Heading2"/>
                        <w:shd w:val="clear" w:color="auto" w:fill="C0C0C0"/>
                        <w:jc w:val="center"/>
                        <w:rPr>
                          <w:rFonts w:ascii="Arial Rounded MT Bold" w:hAnsi="Arial Rounded MT Bold"/>
                          <w:color w:val="808080"/>
                          <w:sz w:val="20"/>
                        </w:rPr>
                      </w:pPr>
                      <w:r>
                        <w:rPr>
                          <w:rFonts w:ascii="Arial Rounded MT Bold" w:hAnsi="Arial Rounded MT Bold"/>
                          <w:color w:val="808080"/>
                          <w:sz w:val="20"/>
                        </w:rPr>
                        <w:t xml:space="preserve">   </w:t>
                      </w:r>
                    </w:p>
                    <w:p w14:paraId="5BB52F5A" w14:textId="77777777" w:rsidR="00E55544" w:rsidRDefault="00C95CD0">
                      <w:pPr>
                        <w:pStyle w:val="Heading2"/>
                        <w:shd w:val="clear" w:color="auto" w:fill="C0C0C0"/>
                        <w:jc w:val="center"/>
                        <w:rPr>
                          <w:rFonts w:ascii="Arial Rounded MT Bold" w:hAnsi="Arial Rounded MT Bold"/>
                          <w:color w:val="808080"/>
                          <w:sz w:val="44"/>
                        </w:rPr>
                      </w:pPr>
                      <w:r w:rsidRPr="001474B1">
                        <w:rPr>
                          <w:rFonts w:ascii="Arial Rounded MT Bold" w:hAnsi="Arial Rounded MT Bold"/>
                          <w:color w:val="808080"/>
                          <w:sz w:val="52"/>
                        </w:rPr>
                        <w:t xml:space="preserve"> </w:t>
                      </w:r>
                      <w:r w:rsidR="001474B1">
                        <w:rPr>
                          <w:rFonts w:ascii="Arial Rounded MT Bold" w:hAnsi="Arial Rounded MT Bold"/>
                          <w:color w:val="808080"/>
                          <w:sz w:val="52"/>
                        </w:rPr>
                        <w:t xml:space="preserve">               </w:t>
                      </w:r>
                      <w:r w:rsidRPr="001474B1">
                        <w:rPr>
                          <w:rFonts w:ascii="Arial Rounded MT Bold" w:hAnsi="Arial Rounded MT Bold"/>
                          <w:color w:val="808080"/>
                          <w:sz w:val="44"/>
                        </w:rPr>
                        <w:t xml:space="preserve">S U M M A R Y </w:t>
                      </w:r>
                      <w:r w:rsidR="00370031" w:rsidRPr="001474B1">
                        <w:rPr>
                          <w:rFonts w:ascii="Arial Rounded MT Bold" w:hAnsi="Arial Rounded MT Bold"/>
                          <w:color w:val="808080"/>
                          <w:sz w:val="44"/>
                        </w:rPr>
                        <w:t xml:space="preserve"> </w:t>
                      </w:r>
                      <w:r w:rsidRPr="001474B1">
                        <w:rPr>
                          <w:rFonts w:ascii="Arial Rounded MT Bold" w:hAnsi="Arial Rounded MT Bold"/>
                          <w:color w:val="808080"/>
                          <w:sz w:val="44"/>
                        </w:rPr>
                        <w:t xml:space="preserve"> </w:t>
                      </w:r>
                      <w:r w:rsidR="00E55544" w:rsidRPr="001474B1">
                        <w:rPr>
                          <w:rFonts w:ascii="Arial Rounded MT Bold" w:hAnsi="Arial Rounded MT Bold"/>
                          <w:color w:val="808080"/>
                          <w:sz w:val="44"/>
                        </w:rPr>
                        <w:t>F A C T   S H E E T</w:t>
                      </w:r>
                    </w:p>
                  </w:txbxContent>
                </v:textbox>
              </v:shape>
            </w:pict>
          </mc:Fallback>
        </mc:AlternateContent>
      </w:r>
    </w:p>
    <w:p w14:paraId="11009F61" w14:textId="77777777" w:rsidR="00343EFE" w:rsidRPr="00CA77DB" w:rsidRDefault="00343EFE" w:rsidP="00D27739">
      <w:pPr>
        <w:shd w:val="clear" w:color="auto" w:fill="FFFFFF"/>
        <w:ind w:left="-547"/>
        <w:rPr>
          <w:rFonts w:asciiTheme="minorHAnsi" w:hAnsiTheme="minorHAnsi"/>
          <w:b/>
          <w:noProof/>
          <w:sz w:val="2"/>
          <w:szCs w:val="2"/>
        </w:rPr>
      </w:pPr>
    </w:p>
    <w:p w14:paraId="722A9ABD" w14:textId="4F4E1E48" w:rsidR="00343EFE" w:rsidRPr="00CA77DB" w:rsidRDefault="00343EFE" w:rsidP="00D27739">
      <w:pPr>
        <w:shd w:val="clear" w:color="auto" w:fill="FFFFFF"/>
        <w:ind w:left="-547"/>
        <w:rPr>
          <w:rFonts w:ascii="Arial" w:hAnsi="Arial" w:cs="Arial"/>
          <w:b/>
          <w:noProof/>
          <w:sz w:val="28"/>
          <w:szCs w:val="28"/>
        </w:rPr>
      </w:pPr>
      <w:r w:rsidRPr="00CA77DB">
        <w:rPr>
          <w:rFonts w:ascii="Arial" w:hAnsi="Arial" w:cs="Arial"/>
          <w:b/>
          <w:noProof/>
          <w:sz w:val="28"/>
          <w:szCs w:val="28"/>
        </w:rPr>
        <w:t>Wipes Labeling can Save Ratepayers $ Keep Waters Clean</w:t>
      </w:r>
    </w:p>
    <w:p w14:paraId="273A531D" w14:textId="77777777" w:rsidR="00CA77DB" w:rsidRPr="00CA77DB" w:rsidRDefault="00CA77DB" w:rsidP="00526EA8">
      <w:pPr>
        <w:pStyle w:val="NormalWeb"/>
        <w:spacing w:before="0" w:beforeAutospacing="0" w:after="0" w:afterAutospacing="0"/>
        <w:ind w:left="-540"/>
        <w:rPr>
          <w:rFonts w:ascii="Arial" w:hAnsi="Arial" w:cs="Arial"/>
          <w:b/>
          <w:bCs/>
          <w:sz w:val="8"/>
          <w:szCs w:val="8"/>
        </w:rPr>
      </w:pPr>
    </w:p>
    <w:p w14:paraId="62F2FBD8" w14:textId="36C22B07" w:rsidR="00343EFE" w:rsidRPr="00E25FA0" w:rsidRDefault="00343EFE" w:rsidP="00526EA8">
      <w:pPr>
        <w:pStyle w:val="NormalWeb"/>
        <w:spacing w:before="0" w:beforeAutospacing="0" w:after="0" w:afterAutospacing="0"/>
        <w:ind w:left="-540"/>
        <w:rPr>
          <w:rFonts w:ascii="Arial" w:hAnsi="Arial" w:cs="Arial"/>
          <w:b/>
          <w:bCs/>
        </w:rPr>
      </w:pPr>
      <w:r w:rsidRPr="00E25FA0">
        <w:rPr>
          <w:rFonts w:ascii="Arial" w:hAnsi="Arial" w:cs="Arial"/>
          <w:b/>
          <w:bCs/>
        </w:rPr>
        <w:t>ACTION</w:t>
      </w:r>
      <w:r w:rsidR="006D7CEE">
        <w:rPr>
          <w:rFonts w:ascii="Arial" w:hAnsi="Arial" w:cs="Arial"/>
          <w:b/>
          <w:bCs/>
        </w:rPr>
        <w:t>S</w:t>
      </w:r>
      <w:r w:rsidRPr="00E25FA0">
        <w:rPr>
          <w:rFonts w:ascii="Arial" w:hAnsi="Arial" w:cs="Arial"/>
          <w:b/>
          <w:bCs/>
        </w:rPr>
        <w:t xml:space="preserve"> REQUESTED</w:t>
      </w:r>
      <w:r>
        <w:rPr>
          <w:rFonts w:ascii="Arial" w:hAnsi="Arial" w:cs="Arial"/>
          <w:b/>
          <w:bCs/>
        </w:rPr>
        <w:t xml:space="preserve"> — Clear Consumer Messaging</w:t>
      </w:r>
      <w:r w:rsidR="006D7CEE">
        <w:rPr>
          <w:rFonts w:ascii="Arial" w:hAnsi="Arial" w:cs="Arial"/>
          <w:b/>
          <w:bCs/>
        </w:rPr>
        <w:t>:</w:t>
      </w:r>
    </w:p>
    <w:p w14:paraId="7DFC725C" w14:textId="738C3F9C" w:rsidR="00076D2E" w:rsidRPr="00076D2E" w:rsidRDefault="00076D2E" w:rsidP="00076D2E">
      <w:pPr>
        <w:pStyle w:val="NormalWeb"/>
        <w:numPr>
          <w:ilvl w:val="0"/>
          <w:numId w:val="31"/>
        </w:numPr>
        <w:spacing w:before="0" w:beforeAutospacing="0" w:after="0" w:afterAutospacing="0" w:line="276" w:lineRule="auto"/>
        <w:ind w:left="180" w:hanging="360"/>
        <w:rPr>
          <w:rFonts w:ascii="Times New Roman" w:eastAsia="Times New Roman" w:hAnsi="Times New Roman" w:cs="Times New Roman"/>
          <w:color w:val="000000"/>
        </w:rPr>
      </w:pPr>
      <w:r w:rsidRPr="00076D2E">
        <w:rPr>
          <w:rFonts w:ascii="Times New Roman" w:eastAsia="Times New Roman" w:hAnsi="Times New Roman" w:cs="Times New Roman"/>
          <w:color w:val="000000"/>
        </w:rPr>
        <w:t xml:space="preserve">Support: S.480/H.805 - </w:t>
      </w:r>
      <w:r w:rsidRPr="00076D2E">
        <w:rPr>
          <w:rFonts w:ascii="Times New Roman" w:eastAsia="Times New Roman" w:hAnsi="Times New Roman" w:cs="Times New Roman"/>
          <w:i/>
          <w:iCs/>
          <w:color w:val="000000"/>
        </w:rPr>
        <w:t>An Act protecting wastewater and sewerage systems through the labeling of non-flushable wipes</w:t>
      </w:r>
      <w:r w:rsidRPr="00076D2E">
        <w:rPr>
          <w:rFonts w:ascii="Times New Roman" w:eastAsia="Times New Roman" w:hAnsi="Times New Roman" w:cs="Times New Roman"/>
          <w:color w:val="000000"/>
        </w:rPr>
        <w:t xml:space="preserve"> -  Sponsors: Senator James B. Eldridge, Rep. Sean Garballey, Rep. Steven Owens - Referred to </w:t>
      </w:r>
      <w:r w:rsidR="006D7CEE">
        <w:rPr>
          <w:rFonts w:ascii="Times New Roman" w:eastAsia="Times New Roman" w:hAnsi="Times New Roman" w:cs="Times New Roman"/>
          <w:color w:val="000000"/>
        </w:rPr>
        <w:t>Senate Ways and Means</w:t>
      </w:r>
    </w:p>
    <w:p w14:paraId="1EB487E7" w14:textId="05F1C744" w:rsidR="00343EFE" w:rsidRPr="00446DF6" w:rsidRDefault="00343EFE" w:rsidP="00526EA8">
      <w:pPr>
        <w:pStyle w:val="NormalWeb"/>
        <w:numPr>
          <w:ilvl w:val="0"/>
          <w:numId w:val="31"/>
        </w:numPr>
        <w:spacing w:before="0" w:beforeAutospacing="0" w:after="0" w:afterAutospacing="0"/>
        <w:ind w:left="180" w:hanging="360"/>
        <w:rPr>
          <w:rFonts w:ascii="Times New Roman" w:hAnsi="Times New Roman" w:cs="Times New Roman"/>
          <w:color w:val="000000"/>
        </w:rPr>
      </w:pPr>
      <w:r w:rsidRPr="00446DF6">
        <w:rPr>
          <w:rFonts w:ascii="Times New Roman" w:hAnsi="Times New Roman" w:cs="Times New Roman"/>
          <w:color w:val="000000"/>
        </w:rPr>
        <w:t xml:space="preserve">We respectfully ask that the Legislature pass these bills to classify wipes, using wipes-industry standards as “non-flushable.” </w:t>
      </w:r>
    </w:p>
    <w:p w14:paraId="0ECE7B1E" w14:textId="77777777" w:rsidR="00343EFE" w:rsidRPr="00446DF6" w:rsidRDefault="00343EFE" w:rsidP="00526EA8">
      <w:pPr>
        <w:pStyle w:val="NormalWeb"/>
        <w:numPr>
          <w:ilvl w:val="0"/>
          <w:numId w:val="31"/>
        </w:numPr>
        <w:spacing w:before="0" w:beforeAutospacing="0" w:after="0" w:afterAutospacing="0"/>
        <w:ind w:left="180" w:hanging="360"/>
        <w:rPr>
          <w:rFonts w:ascii="Times New Roman" w:hAnsi="Times New Roman" w:cs="Times New Roman"/>
          <w:color w:val="000000"/>
        </w:rPr>
      </w:pPr>
      <w:r w:rsidRPr="00446DF6">
        <w:rPr>
          <w:rFonts w:ascii="Times New Roman" w:hAnsi="Times New Roman" w:cs="Times New Roman"/>
          <w:color w:val="000000"/>
        </w:rPr>
        <w:t xml:space="preserve">We ask that those wipes that do not meet industry standards </w:t>
      </w:r>
      <w:r>
        <w:rPr>
          <w:rFonts w:ascii="Times New Roman" w:hAnsi="Times New Roman" w:cs="Times New Roman"/>
          <w:color w:val="000000"/>
        </w:rPr>
        <w:t xml:space="preserve">for dispersibility </w:t>
      </w:r>
      <w:r w:rsidRPr="00446DF6">
        <w:rPr>
          <w:rFonts w:ascii="Times New Roman" w:hAnsi="Times New Roman" w:cs="Times New Roman"/>
          <w:color w:val="000000"/>
        </w:rPr>
        <w:t>have prominent, mandatory “Do Not Flush” labelling, following NACWA labeling guidelines.</w:t>
      </w:r>
    </w:p>
    <w:p w14:paraId="18FD3E8C" w14:textId="77777777" w:rsidR="00343EFE" w:rsidRPr="00CA77DB" w:rsidRDefault="00343EFE" w:rsidP="00D27739">
      <w:pPr>
        <w:shd w:val="clear" w:color="auto" w:fill="FFFFFF"/>
        <w:ind w:left="-547"/>
        <w:rPr>
          <w:rFonts w:asciiTheme="minorHAnsi" w:hAnsiTheme="minorHAnsi"/>
          <w:b/>
          <w:noProof/>
        </w:rPr>
      </w:pPr>
    </w:p>
    <w:p w14:paraId="2119C2F2" w14:textId="77777777" w:rsidR="00526EA8" w:rsidRPr="00CA77DB" w:rsidRDefault="00526EA8" w:rsidP="00526EA8">
      <w:pPr>
        <w:shd w:val="clear" w:color="auto" w:fill="FFFFFF"/>
        <w:ind w:left="-547"/>
        <w:rPr>
          <w:rFonts w:ascii="Arial" w:hAnsi="Arial" w:cs="Arial"/>
          <w:b/>
          <w:noProof/>
          <w:sz w:val="28"/>
          <w:szCs w:val="28"/>
        </w:rPr>
      </w:pPr>
      <w:r w:rsidRPr="00CA77DB">
        <w:rPr>
          <w:rFonts w:ascii="Arial" w:hAnsi="Arial" w:cs="Arial"/>
          <w:b/>
          <w:noProof/>
          <w:sz w:val="28"/>
          <w:szCs w:val="28"/>
        </w:rPr>
        <w:t>Water Infrastructure Investment Creates Jobs</w:t>
      </w:r>
    </w:p>
    <w:p w14:paraId="197FAF58" w14:textId="77777777" w:rsidR="00CA77DB" w:rsidRPr="00CA77DB" w:rsidRDefault="00CA77DB" w:rsidP="00526EA8">
      <w:pPr>
        <w:pStyle w:val="Heading5"/>
        <w:ind w:hanging="540"/>
        <w:jc w:val="left"/>
        <w:rPr>
          <w:sz w:val="8"/>
          <w:szCs w:val="8"/>
        </w:rPr>
      </w:pPr>
    </w:p>
    <w:p w14:paraId="6F4880F4" w14:textId="5C573B02" w:rsidR="00526EA8" w:rsidRPr="00526EA8" w:rsidRDefault="00526EA8" w:rsidP="00526EA8">
      <w:pPr>
        <w:pStyle w:val="Heading5"/>
        <w:ind w:hanging="540"/>
        <w:jc w:val="left"/>
        <w:rPr>
          <w:sz w:val="24"/>
        </w:rPr>
      </w:pPr>
      <w:r w:rsidRPr="00526EA8">
        <w:rPr>
          <w:sz w:val="24"/>
        </w:rPr>
        <w:t>ACTION REQUESTED:</w:t>
      </w:r>
    </w:p>
    <w:p w14:paraId="4B87FDF6" w14:textId="1662933D" w:rsidR="00526EA8" w:rsidRPr="006D7CEE" w:rsidRDefault="00526EA8" w:rsidP="00CA77DB">
      <w:pPr>
        <w:pStyle w:val="BodyText3"/>
        <w:numPr>
          <w:ilvl w:val="0"/>
          <w:numId w:val="24"/>
        </w:numPr>
        <w:tabs>
          <w:tab w:val="clear" w:pos="540"/>
          <w:tab w:val="num" w:pos="180"/>
        </w:tabs>
        <w:autoSpaceDE/>
        <w:autoSpaceDN/>
        <w:adjustRightInd/>
        <w:ind w:left="180"/>
        <w:rPr>
          <w:b w:val="0"/>
          <w:bCs w:val="0"/>
          <w:iCs/>
          <w:sz w:val="24"/>
        </w:rPr>
      </w:pPr>
      <w:r w:rsidRPr="006D7CEE">
        <w:rPr>
          <w:b w:val="0"/>
          <w:bCs w:val="0"/>
          <w:iCs/>
          <w:sz w:val="24"/>
        </w:rPr>
        <w:t>Support increased funding for water infrastructure, including H</w:t>
      </w:r>
      <w:r w:rsidR="00D45193" w:rsidRPr="006D7CEE">
        <w:rPr>
          <w:b w:val="0"/>
          <w:bCs w:val="0"/>
          <w:iCs/>
          <w:sz w:val="24"/>
        </w:rPr>
        <w:t>.</w:t>
      </w:r>
      <w:r w:rsidRPr="006D7CEE">
        <w:rPr>
          <w:b w:val="0"/>
          <w:bCs w:val="0"/>
          <w:iCs/>
          <w:sz w:val="24"/>
        </w:rPr>
        <w:t xml:space="preserve"> 852, An Act relative to municipal assistance for clean water and economic development infrastructure.</w:t>
      </w:r>
      <w:r w:rsidR="00076D2E" w:rsidRPr="006D7CEE">
        <w:rPr>
          <w:b w:val="0"/>
          <w:bCs w:val="0"/>
          <w:iCs/>
          <w:sz w:val="24"/>
        </w:rPr>
        <w:t xml:space="preserve"> (Sponsor: Rep. Jay Livingstone)</w:t>
      </w:r>
    </w:p>
    <w:p w14:paraId="35119480" w14:textId="77777777" w:rsidR="00526EA8" w:rsidRPr="006D7CEE" w:rsidRDefault="00526EA8" w:rsidP="00526EA8">
      <w:pPr>
        <w:shd w:val="clear" w:color="auto" w:fill="FFFFFF"/>
        <w:ind w:left="-547"/>
        <w:rPr>
          <w:rFonts w:asciiTheme="minorHAnsi" w:hAnsiTheme="minorHAnsi"/>
          <w:b/>
          <w:iCs/>
          <w:noProof/>
          <w:sz w:val="28"/>
          <w:szCs w:val="28"/>
        </w:rPr>
      </w:pPr>
    </w:p>
    <w:p w14:paraId="5399D171" w14:textId="5CDF9868" w:rsidR="00023E36" w:rsidRPr="00CA77DB" w:rsidRDefault="00334BBF" w:rsidP="00D27739">
      <w:pPr>
        <w:shd w:val="clear" w:color="auto" w:fill="FFFFFF"/>
        <w:ind w:left="-547"/>
        <w:rPr>
          <w:rFonts w:ascii="Arial" w:hAnsi="Arial" w:cs="Arial"/>
          <w:b/>
          <w:i/>
          <w:sz w:val="28"/>
          <w:szCs w:val="28"/>
        </w:rPr>
      </w:pPr>
      <w:r w:rsidRPr="00CA77DB">
        <w:rPr>
          <w:rFonts w:ascii="Arial" w:hAnsi="Arial" w:cs="Arial"/>
          <w:b/>
          <w:noProof/>
          <w:sz w:val="28"/>
          <w:szCs w:val="28"/>
        </w:rPr>
        <w:t>Massachusetts Transportation Infrastructure</w:t>
      </w:r>
      <w:r w:rsidRPr="00CA77DB">
        <w:rPr>
          <w:rFonts w:ascii="Arial" w:hAnsi="Arial" w:cs="Arial"/>
          <w:noProof/>
          <w:sz w:val="28"/>
          <w:szCs w:val="28"/>
        </w:rPr>
        <w:t xml:space="preserve"> </w:t>
      </w:r>
    </w:p>
    <w:p w14:paraId="1A302873" w14:textId="77777777" w:rsidR="00CA77DB" w:rsidRPr="00CA77DB" w:rsidRDefault="00CA77DB" w:rsidP="00715458">
      <w:pPr>
        <w:tabs>
          <w:tab w:val="num" w:pos="0"/>
        </w:tabs>
        <w:autoSpaceDE w:val="0"/>
        <w:autoSpaceDN w:val="0"/>
        <w:adjustRightInd w:val="0"/>
        <w:ind w:left="-540"/>
        <w:rPr>
          <w:rFonts w:ascii="Arial" w:hAnsi="Arial" w:cs="Arial"/>
          <w:b/>
          <w:bCs/>
          <w:sz w:val="8"/>
          <w:szCs w:val="8"/>
        </w:rPr>
      </w:pPr>
    </w:p>
    <w:p w14:paraId="3C2527B7" w14:textId="709834D8" w:rsidR="006543FF" w:rsidRPr="00CA77DB" w:rsidRDefault="0060044E" w:rsidP="00715458">
      <w:pPr>
        <w:tabs>
          <w:tab w:val="num" w:pos="0"/>
        </w:tabs>
        <w:autoSpaceDE w:val="0"/>
        <w:autoSpaceDN w:val="0"/>
        <w:adjustRightInd w:val="0"/>
        <w:ind w:left="-540"/>
        <w:rPr>
          <w:rFonts w:ascii="Arial" w:hAnsi="Arial" w:cs="Arial"/>
          <w:b/>
          <w:bCs/>
        </w:rPr>
      </w:pPr>
      <w:r w:rsidRPr="00CA77DB">
        <w:rPr>
          <w:rFonts w:ascii="Arial" w:hAnsi="Arial" w:cs="Arial"/>
          <w:b/>
          <w:bCs/>
        </w:rPr>
        <w:t>ACTIONS REQUESTED:</w:t>
      </w:r>
    </w:p>
    <w:p w14:paraId="2C898899" w14:textId="77777777" w:rsidR="006D7CEE" w:rsidRPr="006D7CEE" w:rsidRDefault="006D7CEE" w:rsidP="0008114D">
      <w:pPr>
        <w:numPr>
          <w:ilvl w:val="0"/>
          <w:numId w:val="40"/>
        </w:numPr>
        <w:shd w:val="clear" w:color="auto" w:fill="FFFFFF"/>
        <w:rPr>
          <w:rFonts w:ascii="Times New Roman" w:hAnsi="Times New Roman"/>
          <w:color w:val="000000" w:themeColor="text1"/>
        </w:rPr>
      </w:pPr>
      <w:r w:rsidRPr="006D7CEE">
        <w:rPr>
          <w:rFonts w:ascii="Times New Roman" w:hAnsi="Times New Roman"/>
          <w:b/>
          <w:bCs/>
          <w:color w:val="000000" w:themeColor="text1"/>
        </w:rPr>
        <w:t>Support: An Act relative to regional (transportation) ballot initiatives</w:t>
      </w:r>
      <w:r w:rsidRPr="006D7CEE">
        <w:rPr>
          <w:rFonts w:ascii="Times New Roman" w:hAnsi="Times New Roman"/>
          <w:color w:val="000000" w:themeColor="text1"/>
        </w:rPr>
        <w:t> </w:t>
      </w:r>
      <w:r w:rsidRPr="006D7CEE">
        <w:rPr>
          <w:rFonts w:ascii="Times New Roman" w:hAnsi="Times New Roman"/>
          <w:color w:val="404040"/>
        </w:rPr>
        <w:t xml:space="preserve">- Filed by Representatives Ciccolo and </w:t>
      </w:r>
      <w:r w:rsidRPr="006D7CEE">
        <w:rPr>
          <w:rFonts w:ascii="Times New Roman" w:hAnsi="Times New Roman"/>
          <w:color w:val="000000" w:themeColor="text1"/>
        </w:rPr>
        <w:t>Lewis (</w:t>
      </w:r>
      <w:r w:rsidRPr="006D7CEE">
        <w:rPr>
          <w:rFonts w:ascii="Times New Roman" w:hAnsi="Times New Roman"/>
          <w:b/>
          <w:bCs/>
          <w:color w:val="000000" w:themeColor="text1"/>
        </w:rPr>
        <w:t>H.2737</w:t>
      </w:r>
      <w:r w:rsidRPr="006D7CEE">
        <w:rPr>
          <w:rFonts w:ascii="Times New Roman" w:hAnsi="Times New Roman"/>
          <w:color w:val="000000" w:themeColor="text1"/>
        </w:rPr>
        <w:t>)  and Senator Friedman (</w:t>
      </w:r>
      <w:r w:rsidRPr="006D7CEE">
        <w:rPr>
          <w:rFonts w:ascii="Times New Roman" w:hAnsi="Times New Roman"/>
          <w:b/>
          <w:bCs/>
          <w:color w:val="000000" w:themeColor="text1"/>
        </w:rPr>
        <w:t>S.1828</w:t>
      </w:r>
      <w:r w:rsidRPr="006D7CEE">
        <w:rPr>
          <w:rFonts w:ascii="Times New Roman" w:hAnsi="Times New Roman"/>
          <w:color w:val="000000" w:themeColor="text1"/>
        </w:rPr>
        <w:t>) (currently in Senate Ways &amp; Means)</w:t>
      </w:r>
    </w:p>
    <w:p w14:paraId="334A24A2" w14:textId="77777777" w:rsidR="006D7CEE" w:rsidRPr="006D7CEE" w:rsidRDefault="006D7CEE" w:rsidP="0008114D">
      <w:pPr>
        <w:pStyle w:val="ListParagraph"/>
        <w:numPr>
          <w:ilvl w:val="0"/>
          <w:numId w:val="40"/>
        </w:numPr>
        <w:shd w:val="clear" w:color="auto" w:fill="FFFFFF"/>
        <w:rPr>
          <w:rFonts w:ascii="Times New Roman" w:hAnsi="Times New Roman"/>
          <w:bCs/>
          <w:color w:val="000000"/>
        </w:rPr>
      </w:pPr>
      <w:r w:rsidRPr="006D7CEE">
        <w:rPr>
          <w:rFonts w:ascii="Times New Roman" w:hAnsi="Times New Roman"/>
          <w:bCs/>
          <w:color w:val="000000"/>
        </w:rPr>
        <w:t xml:space="preserve">Re-implement targeted formula-based funding to cities and towns (like the Winter Recovery Assistance Program) that will help to bridge local-level funding gaps. </w:t>
      </w:r>
    </w:p>
    <w:p w14:paraId="3E6C2688" w14:textId="77777777" w:rsidR="006D7CEE" w:rsidRPr="006D7CEE" w:rsidRDefault="006D7CEE" w:rsidP="0008114D">
      <w:pPr>
        <w:pStyle w:val="ListParagraph"/>
        <w:numPr>
          <w:ilvl w:val="0"/>
          <w:numId w:val="40"/>
        </w:numPr>
        <w:shd w:val="clear" w:color="auto" w:fill="FFFFFF"/>
        <w:rPr>
          <w:rFonts w:ascii="Times New Roman" w:hAnsi="Times New Roman"/>
          <w:bCs/>
          <w:color w:val="000000"/>
        </w:rPr>
      </w:pPr>
      <w:r w:rsidRPr="006D7CEE">
        <w:rPr>
          <w:rFonts w:ascii="Times New Roman" w:hAnsi="Times New Roman"/>
          <w:bCs/>
          <w:color w:val="000000" w:themeColor="text1"/>
        </w:rPr>
        <w:t xml:space="preserve">Support a multiyear increase to Chapter 90 funding, enabling municipalities to better plan and implement transportation projects. </w:t>
      </w:r>
    </w:p>
    <w:p w14:paraId="560EF46A" w14:textId="667131D1" w:rsidR="006D7CEE" w:rsidRPr="006D7CEE" w:rsidRDefault="006D7CEE" w:rsidP="0008114D">
      <w:pPr>
        <w:pStyle w:val="ListParagraph"/>
        <w:numPr>
          <w:ilvl w:val="0"/>
          <w:numId w:val="40"/>
        </w:numPr>
        <w:autoSpaceDE w:val="0"/>
        <w:autoSpaceDN w:val="0"/>
        <w:adjustRightInd w:val="0"/>
        <w:rPr>
          <w:rFonts w:ascii="Times New Roman" w:hAnsi="Times New Roman"/>
          <w:bCs/>
        </w:rPr>
      </w:pPr>
      <w:r w:rsidRPr="006D7CEE">
        <w:rPr>
          <w:rFonts w:ascii="Times New Roman" w:hAnsi="Times New Roman"/>
          <w:bCs/>
        </w:rPr>
        <w:t>Support new revenue for transportation, including a pilot project for considering alternatives to the gas tax such as road user charges</w:t>
      </w:r>
      <w:r>
        <w:rPr>
          <w:rFonts w:ascii="Times New Roman" w:hAnsi="Times New Roman"/>
          <w:bCs/>
        </w:rPr>
        <w:t>.</w:t>
      </w:r>
      <w:r w:rsidRPr="006D7CEE">
        <w:rPr>
          <w:rFonts w:ascii="Times New Roman" w:hAnsi="Times New Roman"/>
          <w:bCs/>
        </w:rPr>
        <w:t xml:space="preserve"> </w:t>
      </w:r>
    </w:p>
    <w:p w14:paraId="16C36B84" w14:textId="77777777" w:rsidR="006D7CEE" w:rsidRPr="006D7CEE" w:rsidRDefault="006D7CEE" w:rsidP="0008114D">
      <w:pPr>
        <w:pStyle w:val="ListParagraph"/>
        <w:numPr>
          <w:ilvl w:val="0"/>
          <w:numId w:val="40"/>
        </w:numPr>
        <w:shd w:val="clear" w:color="auto" w:fill="FFFFFF"/>
        <w:rPr>
          <w:rFonts w:ascii="Times New Roman" w:hAnsi="Times New Roman"/>
          <w:bCs/>
          <w:color w:val="404040"/>
        </w:rPr>
      </w:pPr>
      <w:r w:rsidRPr="006D7CEE">
        <w:rPr>
          <w:rFonts w:ascii="Times New Roman" w:hAnsi="Times New Roman"/>
          <w:bCs/>
          <w:color w:val="000000"/>
        </w:rPr>
        <w:t xml:space="preserve">Support initiatives that will help offset investments in the energy transition. </w:t>
      </w:r>
    </w:p>
    <w:p w14:paraId="187BDDDF" w14:textId="7F8573FD" w:rsidR="00864E98" w:rsidRPr="00CA77DB" w:rsidRDefault="00864E98" w:rsidP="002A2B09">
      <w:pPr>
        <w:pStyle w:val="BodyText3"/>
        <w:autoSpaceDE/>
        <w:autoSpaceDN/>
        <w:adjustRightInd/>
        <w:ind w:left="-540"/>
        <w:rPr>
          <w:rFonts w:asciiTheme="minorHAnsi" w:hAnsiTheme="minorHAnsi" w:cs="Arial"/>
          <w:b w:val="0"/>
          <w:bCs w:val="0"/>
          <w:iCs/>
          <w:sz w:val="10"/>
          <w:szCs w:val="23"/>
        </w:rPr>
      </w:pPr>
    </w:p>
    <w:p w14:paraId="0944FA78" w14:textId="77777777" w:rsidR="00D27739" w:rsidRPr="00CA77DB" w:rsidRDefault="00D27739" w:rsidP="00715458">
      <w:pPr>
        <w:autoSpaceDE w:val="0"/>
        <w:autoSpaceDN w:val="0"/>
        <w:adjustRightInd w:val="0"/>
        <w:ind w:left="-540"/>
        <w:rPr>
          <w:rFonts w:ascii="Times New Roman" w:hAnsi="Times New Roman"/>
          <w:b/>
          <w:bCs/>
          <w:iCs/>
          <w:sz w:val="8"/>
          <w:szCs w:val="23"/>
        </w:rPr>
      </w:pPr>
    </w:p>
    <w:p w14:paraId="519D1E5C" w14:textId="77777777" w:rsidR="00795773" w:rsidRPr="00CA77DB" w:rsidRDefault="00795773" w:rsidP="00795773">
      <w:pPr>
        <w:autoSpaceDE w:val="0"/>
        <w:autoSpaceDN w:val="0"/>
        <w:adjustRightInd w:val="0"/>
        <w:ind w:left="-540"/>
        <w:rPr>
          <w:rFonts w:ascii="Times New Roman" w:hAnsi="Times New Roman"/>
          <w:bCs/>
          <w:iCs/>
          <w:color w:val="000000"/>
          <w:sz w:val="8"/>
        </w:rPr>
      </w:pPr>
    </w:p>
    <w:p w14:paraId="25AA7980" w14:textId="77777777" w:rsidR="000631BB" w:rsidRPr="00CA77DB" w:rsidRDefault="00370031" w:rsidP="00715458">
      <w:pPr>
        <w:autoSpaceDE w:val="0"/>
        <w:autoSpaceDN w:val="0"/>
        <w:adjustRightInd w:val="0"/>
        <w:ind w:left="-540"/>
        <w:rPr>
          <w:rFonts w:ascii="Arial" w:hAnsi="Arial" w:cs="Arial"/>
          <w:b/>
          <w:bCs/>
          <w:iCs/>
          <w:color w:val="000000"/>
          <w:sz w:val="28"/>
          <w:szCs w:val="28"/>
        </w:rPr>
      </w:pPr>
      <w:r w:rsidRPr="00CA77DB">
        <w:rPr>
          <w:rFonts w:ascii="Arial" w:hAnsi="Arial" w:cs="Arial"/>
          <w:b/>
          <w:bCs/>
          <w:iCs/>
          <w:color w:val="000000"/>
          <w:sz w:val="28"/>
        </w:rPr>
        <w:t xml:space="preserve">Maximizing Private Sector Innovation: </w:t>
      </w:r>
      <w:r w:rsidR="00145415" w:rsidRPr="00CA77DB">
        <w:rPr>
          <w:rFonts w:ascii="Arial" w:hAnsi="Arial" w:cs="Arial"/>
          <w:b/>
          <w:bCs/>
          <w:iCs/>
          <w:color w:val="000000"/>
          <w:sz w:val="28"/>
          <w:szCs w:val="28"/>
        </w:rPr>
        <w:t xml:space="preserve">Delivering </w:t>
      </w:r>
      <w:r w:rsidR="00B66217" w:rsidRPr="00CA77DB">
        <w:rPr>
          <w:rFonts w:ascii="Arial" w:hAnsi="Arial" w:cs="Arial"/>
          <w:b/>
          <w:bCs/>
          <w:iCs/>
          <w:color w:val="000000"/>
          <w:sz w:val="28"/>
          <w:szCs w:val="28"/>
        </w:rPr>
        <w:t>for</w:t>
      </w:r>
      <w:r w:rsidR="00145415" w:rsidRPr="00CA77DB">
        <w:rPr>
          <w:rFonts w:ascii="Arial" w:hAnsi="Arial" w:cs="Arial"/>
          <w:b/>
          <w:bCs/>
          <w:iCs/>
          <w:color w:val="000000"/>
          <w:sz w:val="28"/>
          <w:szCs w:val="28"/>
        </w:rPr>
        <w:t xml:space="preserve"> Massachusetts: The critical role the engineering industry plays in addressing state and municipal infrastructure needs</w:t>
      </w:r>
      <w:r w:rsidR="00094A9A" w:rsidRPr="00CA77DB">
        <w:rPr>
          <w:rFonts w:ascii="Arial" w:hAnsi="Arial" w:cs="Arial"/>
          <w:b/>
          <w:bCs/>
          <w:iCs/>
          <w:color w:val="000000"/>
          <w:sz w:val="28"/>
          <w:szCs w:val="28"/>
        </w:rPr>
        <w:t xml:space="preserve">. </w:t>
      </w:r>
    </w:p>
    <w:p w14:paraId="03717CC6" w14:textId="77777777" w:rsidR="00CA77DB" w:rsidRPr="00CA77DB" w:rsidRDefault="00CA77DB" w:rsidP="00CA77DB">
      <w:pPr>
        <w:pStyle w:val="BodyText"/>
        <w:ind w:left="-540"/>
        <w:rPr>
          <w:rFonts w:ascii="Arial" w:hAnsi="Arial" w:cs="Arial"/>
          <w:iCs/>
          <w:color w:val="000000"/>
          <w:sz w:val="10"/>
          <w:szCs w:val="10"/>
        </w:rPr>
      </w:pPr>
    </w:p>
    <w:p w14:paraId="50D283E9" w14:textId="08E6C79E" w:rsidR="00CA77DB" w:rsidRDefault="00145415" w:rsidP="00CA77DB">
      <w:pPr>
        <w:pStyle w:val="BodyText"/>
        <w:ind w:left="-540"/>
        <w:rPr>
          <w:rFonts w:ascii="Arial" w:hAnsi="Arial" w:cs="Arial"/>
          <w:iCs/>
          <w:color w:val="000000"/>
        </w:rPr>
      </w:pPr>
      <w:r w:rsidRPr="00CA77DB">
        <w:rPr>
          <w:rFonts w:ascii="Arial" w:hAnsi="Arial" w:cs="Arial"/>
          <w:iCs/>
          <w:color w:val="000000"/>
        </w:rPr>
        <w:t>ACTION</w:t>
      </w:r>
      <w:r w:rsidR="006D7CEE">
        <w:rPr>
          <w:rFonts w:ascii="Arial" w:hAnsi="Arial" w:cs="Arial"/>
          <w:iCs/>
          <w:color w:val="000000"/>
        </w:rPr>
        <w:t>S</w:t>
      </w:r>
      <w:r w:rsidRPr="00CA77DB">
        <w:rPr>
          <w:rFonts w:ascii="Arial" w:hAnsi="Arial" w:cs="Arial"/>
          <w:iCs/>
          <w:color w:val="000000"/>
        </w:rPr>
        <w:t xml:space="preserve"> REQUESTED</w:t>
      </w:r>
      <w:r w:rsidR="00247C85" w:rsidRPr="00CA77DB">
        <w:rPr>
          <w:rFonts w:ascii="Arial" w:hAnsi="Arial" w:cs="Arial"/>
          <w:iCs/>
          <w:color w:val="000000"/>
        </w:rPr>
        <w:t xml:space="preserve">: </w:t>
      </w:r>
    </w:p>
    <w:p w14:paraId="602C2B1B" w14:textId="2D39A4D8" w:rsidR="008F3155" w:rsidRPr="00CA77DB" w:rsidRDefault="008F3155" w:rsidP="00CA77DB">
      <w:pPr>
        <w:pStyle w:val="BodyText"/>
        <w:ind w:left="-540"/>
        <w:rPr>
          <w:rFonts w:ascii="Arial" w:hAnsi="Arial" w:cs="Arial"/>
          <w:iCs/>
          <w:color w:val="000000"/>
        </w:rPr>
      </w:pPr>
      <w:r>
        <w:rPr>
          <w:rFonts w:ascii="Arial" w:hAnsi="Arial" w:cs="Arial"/>
          <w:iCs/>
          <w:color w:val="000000"/>
        </w:rPr>
        <w:t>Oppose these bills:</w:t>
      </w:r>
    </w:p>
    <w:p w14:paraId="7A82258C" w14:textId="77777777" w:rsidR="006D7CEE" w:rsidRPr="006D7CEE" w:rsidRDefault="006D7CEE" w:rsidP="006D7CEE">
      <w:pPr>
        <w:pStyle w:val="ListParagraph"/>
        <w:numPr>
          <w:ilvl w:val="0"/>
          <w:numId w:val="35"/>
        </w:numPr>
        <w:autoSpaceDE w:val="0"/>
        <w:autoSpaceDN w:val="0"/>
        <w:adjustRightInd w:val="0"/>
        <w:rPr>
          <w:rFonts w:ascii="Times New Roman" w:hAnsi="Times New Roman"/>
          <w:color w:val="000000"/>
          <w:sz w:val="22"/>
          <w:szCs w:val="22"/>
        </w:rPr>
      </w:pPr>
      <w:r w:rsidRPr="006D7CEE">
        <w:rPr>
          <w:rFonts w:ascii="Times New Roman" w:hAnsi="Times New Roman"/>
          <w:color w:val="000000"/>
          <w:sz w:val="22"/>
          <w:szCs w:val="22"/>
        </w:rPr>
        <w:t>S. 2035 An Act to promote safety, efficiency and accountability in transportation projects through public inspections, Senator Michael O. Moore currently in Senate Ways &amp; Means</w:t>
      </w:r>
    </w:p>
    <w:p w14:paraId="6DE76C36" w14:textId="77777777" w:rsidR="006D7CEE" w:rsidRPr="006D7CEE" w:rsidRDefault="006D7CEE" w:rsidP="006D7CEE">
      <w:pPr>
        <w:pStyle w:val="ListParagraph"/>
        <w:numPr>
          <w:ilvl w:val="0"/>
          <w:numId w:val="35"/>
        </w:numPr>
        <w:autoSpaceDE w:val="0"/>
        <w:autoSpaceDN w:val="0"/>
        <w:adjustRightInd w:val="0"/>
        <w:rPr>
          <w:rFonts w:ascii="Times New Roman" w:hAnsi="Times New Roman"/>
          <w:color w:val="000000"/>
          <w:sz w:val="22"/>
          <w:szCs w:val="22"/>
        </w:rPr>
      </w:pPr>
      <w:r w:rsidRPr="006D7CEE">
        <w:rPr>
          <w:rFonts w:ascii="Times New Roman" w:hAnsi="Times New Roman"/>
          <w:color w:val="000000"/>
          <w:sz w:val="22"/>
          <w:szCs w:val="22"/>
        </w:rPr>
        <w:t>S.2047, An Act relative to protecting the taxpayers of the Commonwealth, Senator Marc R. Pacheco, currently in Senate Ways &amp; Means</w:t>
      </w:r>
    </w:p>
    <w:p w14:paraId="622F334D" w14:textId="77777777" w:rsidR="006D7CEE" w:rsidRPr="006D7CEE" w:rsidRDefault="006D7CEE" w:rsidP="006D7CEE">
      <w:pPr>
        <w:pStyle w:val="ListParagraph"/>
        <w:numPr>
          <w:ilvl w:val="0"/>
          <w:numId w:val="35"/>
        </w:numPr>
        <w:autoSpaceDE w:val="0"/>
        <w:autoSpaceDN w:val="0"/>
        <w:adjustRightInd w:val="0"/>
        <w:rPr>
          <w:rFonts w:ascii="Times New Roman" w:hAnsi="Times New Roman"/>
          <w:color w:val="000000"/>
          <w:sz w:val="22"/>
          <w:szCs w:val="22"/>
        </w:rPr>
      </w:pPr>
      <w:r w:rsidRPr="006D7CEE">
        <w:rPr>
          <w:rFonts w:ascii="Times New Roman" w:hAnsi="Times New Roman"/>
          <w:color w:val="000000"/>
          <w:sz w:val="22"/>
          <w:szCs w:val="22"/>
        </w:rPr>
        <w:t>H.3305, An Act to assure safety, efficiency and accountability in transportation projects through public inspections, Representative Daniel M. Donahue of Worcester – this bill has been placed into a study</w:t>
      </w:r>
    </w:p>
    <w:p w14:paraId="756099F0" w14:textId="77777777" w:rsidR="00076D2E" w:rsidRDefault="00076D2E" w:rsidP="00076D2E">
      <w:pPr>
        <w:pStyle w:val="BodyText"/>
        <w:numPr>
          <w:ilvl w:val="0"/>
          <w:numId w:val="35"/>
        </w:numPr>
        <w:rPr>
          <w:b w:val="0"/>
          <w:bCs w:val="0"/>
          <w:iCs/>
        </w:rPr>
      </w:pPr>
      <w:r w:rsidRPr="00CA77DB">
        <w:rPr>
          <w:b w:val="0"/>
          <w:bCs w:val="0"/>
          <w:iCs/>
          <w:color w:val="000000"/>
        </w:rPr>
        <w:t>O</w:t>
      </w:r>
      <w:r w:rsidRPr="00CA77DB">
        <w:rPr>
          <w:b w:val="0"/>
          <w:bCs w:val="0"/>
          <w:iCs/>
        </w:rPr>
        <w:t xml:space="preserve">ppose </w:t>
      </w:r>
      <w:r>
        <w:rPr>
          <w:b w:val="0"/>
          <w:bCs w:val="0"/>
          <w:iCs/>
        </w:rPr>
        <w:t xml:space="preserve">these </w:t>
      </w:r>
      <w:r w:rsidRPr="00CA77DB">
        <w:rPr>
          <w:b w:val="0"/>
          <w:bCs w:val="0"/>
          <w:iCs/>
        </w:rPr>
        <w:t>bills</w:t>
      </w:r>
      <w:r>
        <w:rPr>
          <w:b w:val="0"/>
          <w:bCs w:val="0"/>
          <w:iCs/>
        </w:rPr>
        <w:t xml:space="preserve"> and any other bill o</w:t>
      </w:r>
      <w:r w:rsidRPr="00CA77DB">
        <w:rPr>
          <w:b w:val="0"/>
          <w:bCs w:val="0"/>
          <w:iCs/>
        </w:rPr>
        <w:t>r amendments that would prevent state agencies and municipalities from contracting out for professional engineering or land surveying services, related design services, construction phase engineering or testing services. Public agencies need the flexibility to determine how they will get this work done.</w:t>
      </w:r>
      <w:r>
        <w:rPr>
          <w:b w:val="0"/>
          <w:bCs w:val="0"/>
          <w:iCs/>
        </w:rPr>
        <w:t xml:space="preserve">: </w:t>
      </w:r>
    </w:p>
    <w:sectPr w:rsidR="00076D2E" w:rsidSect="006D027C">
      <w:pgSz w:w="12240" w:h="15840" w:code="1"/>
      <w:pgMar w:top="864" w:right="432" w:bottom="230" w:left="1728"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CB88E" w14:textId="77777777" w:rsidR="00145C4B" w:rsidRDefault="00145C4B">
      <w:r>
        <w:separator/>
      </w:r>
    </w:p>
  </w:endnote>
  <w:endnote w:type="continuationSeparator" w:id="0">
    <w:p w14:paraId="3E9D6A9C" w14:textId="77777777" w:rsidR="00145C4B" w:rsidRDefault="00145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E00002AF" w:usb1="5000607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BBDA6" w14:textId="77777777" w:rsidR="00145C4B" w:rsidRDefault="00145C4B">
      <w:r>
        <w:separator/>
      </w:r>
    </w:p>
  </w:footnote>
  <w:footnote w:type="continuationSeparator" w:id="0">
    <w:p w14:paraId="4827E52F" w14:textId="77777777" w:rsidR="00145C4B" w:rsidRDefault="00145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5599"/>
    <w:multiLevelType w:val="hybridMultilevel"/>
    <w:tmpl w:val="227AF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702F32"/>
    <w:multiLevelType w:val="hybridMultilevel"/>
    <w:tmpl w:val="B4440A02"/>
    <w:lvl w:ilvl="0" w:tplc="B0506F7E">
      <w:start w:val="1"/>
      <w:numFmt w:val="bullet"/>
      <w:lvlText w:val=""/>
      <w:lvlJc w:val="left"/>
      <w:pPr>
        <w:tabs>
          <w:tab w:val="num" w:pos="540"/>
        </w:tabs>
        <w:ind w:left="540" w:hanging="360"/>
      </w:pPr>
      <w:rPr>
        <w:rFonts w:ascii="Wingdings" w:hAnsi="Wingdings" w:hint="default"/>
        <w:color w:val="auto"/>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2" w15:restartNumberingAfterBreak="0">
    <w:nsid w:val="0C62502B"/>
    <w:multiLevelType w:val="hybridMultilevel"/>
    <w:tmpl w:val="865E471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15:restartNumberingAfterBreak="0">
    <w:nsid w:val="0C9B4C0F"/>
    <w:multiLevelType w:val="hybridMultilevel"/>
    <w:tmpl w:val="E83C0002"/>
    <w:lvl w:ilvl="0" w:tplc="B0506F7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66A45"/>
    <w:multiLevelType w:val="hybridMultilevel"/>
    <w:tmpl w:val="06C02CEC"/>
    <w:lvl w:ilvl="0" w:tplc="04090001">
      <w:start w:val="1"/>
      <w:numFmt w:val="bullet"/>
      <w:lvlText w:val=""/>
      <w:lvlJc w:val="left"/>
      <w:pPr>
        <w:ind w:left="900" w:hanging="720"/>
      </w:pPr>
      <w:rPr>
        <w:rFonts w:ascii="Symbol" w:hAnsi="Symbol" w:hint="default"/>
        <w:sz w:val="2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169226DF"/>
    <w:multiLevelType w:val="hybridMultilevel"/>
    <w:tmpl w:val="F81CFC22"/>
    <w:lvl w:ilvl="0" w:tplc="B0506F7E">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054EA9"/>
    <w:multiLevelType w:val="hybridMultilevel"/>
    <w:tmpl w:val="FD30D5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C5243"/>
    <w:multiLevelType w:val="hybridMultilevel"/>
    <w:tmpl w:val="315058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123E36"/>
    <w:multiLevelType w:val="hybridMultilevel"/>
    <w:tmpl w:val="DA5224B6"/>
    <w:lvl w:ilvl="0" w:tplc="04090001">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4C14198"/>
    <w:multiLevelType w:val="hybridMultilevel"/>
    <w:tmpl w:val="71626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CB1F1E"/>
    <w:multiLevelType w:val="hybridMultilevel"/>
    <w:tmpl w:val="E544F91A"/>
    <w:lvl w:ilvl="0" w:tplc="BBBA692C">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623DA5"/>
    <w:multiLevelType w:val="hybridMultilevel"/>
    <w:tmpl w:val="676C07BE"/>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E21FDA"/>
    <w:multiLevelType w:val="hybridMultilevel"/>
    <w:tmpl w:val="3A1A72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9D32F3"/>
    <w:multiLevelType w:val="hybridMultilevel"/>
    <w:tmpl w:val="C2F4A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DC28D9"/>
    <w:multiLevelType w:val="hybridMultilevel"/>
    <w:tmpl w:val="19762CAC"/>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D7562B"/>
    <w:multiLevelType w:val="hybridMultilevel"/>
    <w:tmpl w:val="9C7A95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E9A64EA"/>
    <w:multiLevelType w:val="hybridMultilevel"/>
    <w:tmpl w:val="1EAE73D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7" w15:restartNumberingAfterBreak="0">
    <w:nsid w:val="483444D6"/>
    <w:multiLevelType w:val="hybridMultilevel"/>
    <w:tmpl w:val="238AC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DB0ED0"/>
    <w:multiLevelType w:val="hybridMultilevel"/>
    <w:tmpl w:val="BB0095D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7D5080"/>
    <w:multiLevelType w:val="hybridMultilevel"/>
    <w:tmpl w:val="F59C11DE"/>
    <w:lvl w:ilvl="0" w:tplc="9D5C4D9A">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EC6FA3"/>
    <w:multiLevelType w:val="hybridMultilevel"/>
    <w:tmpl w:val="3BA6BC0A"/>
    <w:lvl w:ilvl="0" w:tplc="9D5C4D9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27474"/>
    <w:multiLevelType w:val="hybridMultilevel"/>
    <w:tmpl w:val="EAE6F66A"/>
    <w:lvl w:ilvl="0" w:tplc="BBBA692C">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2840D4"/>
    <w:multiLevelType w:val="hybridMultilevel"/>
    <w:tmpl w:val="97F042B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9350E9C"/>
    <w:multiLevelType w:val="hybridMultilevel"/>
    <w:tmpl w:val="7A8CB672"/>
    <w:lvl w:ilvl="0" w:tplc="B0506F7E">
      <w:start w:val="1"/>
      <w:numFmt w:val="bullet"/>
      <w:lvlText w:val=""/>
      <w:lvlJc w:val="left"/>
      <w:pPr>
        <w:ind w:left="173" w:hanging="360"/>
      </w:pPr>
      <w:rPr>
        <w:rFonts w:ascii="Wingdings" w:hAnsi="Wingdings" w:hint="default"/>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24" w15:restartNumberingAfterBreak="0">
    <w:nsid w:val="5944459B"/>
    <w:multiLevelType w:val="hybridMultilevel"/>
    <w:tmpl w:val="2B0271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7938F2"/>
    <w:multiLevelType w:val="hybridMultilevel"/>
    <w:tmpl w:val="AD7034D6"/>
    <w:lvl w:ilvl="0" w:tplc="BBBA692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E423C6"/>
    <w:multiLevelType w:val="hybridMultilevel"/>
    <w:tmpl w:val="1694A5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0D484F"/>
    <w:multiLevelType w:val="multilevel"/>
    <w:tmpl w:val="1694A5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D93159C"/>
    <w:multiLevelType w:val="hybridMultilevel"/>
    <w:tmpl w:val="CBBCA288"/>
    <w:lvl w:ilvl="0" w:tplc="BBBA692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0866EC"/>
    <w:multiLevelType w:val="hybridMultilevel"/>
    <w:tmpl w:val="6DACF6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14E38C7"/>
    <w:multiLevelType w:val="hybridMultilevel"/>
    <w:tmpl w:val="8BCC82C2"/>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66C317D4"/>
    <w:multiLevelType w:val="hybridMultilevel"/>
    <w:tmpl w:val="8D36E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B840F2"/>
    <w:multiLevelType w:val="hybridMultilevel"/>
    <w:tmpl w:val="97446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7C341E"/>
    <w:multiLevelType w:val="hybridMultilevel"/>
    <w:tmpl w:val="205E4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FA16E3"/>
    <w:multiLevelType w:val="hybridMultilevel"/>
    <w:tmpl w:val="6A5CC6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6963488"/>
    <w:multiLevelType w:val="hybridMultilevel"/>
    <w:tmpl w:val="E228AD14"/>
    <w:lvl w:ilvl="0" w:tplc="8FD0A762">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E06672"/>
    <w:multiLevelType w:val="hybridMultilevel"/>
    <w:tmpl w:val="DE2A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756589">
    <w:abstractNumId w:val="8"/>
  </w:num>
  <w:num w:numId="2" w16cid:durableId="633946621">
    <w:abstractNumId w:val="18"/>
  </w:num>
  <w:num w:numId="3" w16cid:durableId="296878465">
    <w:abstractNumId w:val="31"/>
  </w:num>
  <w:num w:numId="4" w16cid:durableId="1800371939">
    <w:abstractNumId w:val="0"/>
  </w:num>
  <w:num w:numId="5" w16cid:durableId="1853957973">
    <w:abstractNumId w:val="10"/>
  </w:num>
  <w:num w:numId="6" w16cid:durableId="701326564">
    <w:abstractNumId w:val="26"/>
  </w:num>
  <w:num w:numId="7" w16cid:durableId="266083735">
    <w:abstractNumId w:val="27"/>
  </w:num>
  <w:num w:numId="8" w16cid:durableId="485172112">
    <w:abstractNumId w:val="14"/>
  </w:num>
  <w:num w:numId="9" w16cid:durableId="684937232">
    <w:abstractNumId w:val="25"/>
  </w:num>
  <w:num w:numId="10" w16cid:durableId="133647179">
    <w:abstractNumId w:val="6"/>
  </w:num>
  <w:num w:numId="11" w16cid:durableId="136798691">
    <w:abstractNumId w:val="21"/>
  </w:num>
  <w:num w:numId="12" w16cid:durableId="645665740">
    <w:abstractNumId w:val="20"/>
  </w:num>
  <w:num w:numId="13" w16cid:durableId="1768497421">
    <w:abstractNumId w:val="22"/>
  </w:num>
  <w:num w:numId="14" w16cid:durableId="1159615359">
    <w:abstractNumId w:val="34"/>
  </w:num>
  <w:num w:numId="15" w16cid:durableId="1035811263">
    <w:abstractNumId w:val="19"/>
  </w:num>
  <w:num w:numId="16" w16cid:durableId="1061750311">
    <w:abstractNumId w:val="33"/>
  </w:num>
  <w:num w:numId="17" w16cid:durableId="1954436270">
    <w:abstractNumId w:val="7"/>
  </w:num>
  <w:num w:numId="18" w16cid:durableId="204609332">
    <w:abstractNumId w:val="12"/>
  </w:num>
  <w:num w:numId="19" w16cid:durableId="122309607">
    <w:abstractNumId w:val="24"/>
  </w:num>
  <w:num w:numId="20" w16cid:durableId="995576032">
    <w:abstractNumId w:val="15"/>
  </w:num>
  <w:num w:numId="21" w16cid:durableId="985209211">
    <w:abstractNumId w:val="12"/>
  </w:num>
  <w:num w:numId="22" w16cid:durableId="1264263842">
    <w:abstractNumId w:val="5"/>
  </w:num>
  <w:num w:numId="23" w16cid:durableId="969938049">
    <w:abstractNumId w:val="35"/>
  </w:num>
  <w:num w:numId="24" w16cid:durableId="647902947">
    <w:abstractNumId w:val="1"/>
  </w:num>
  <w:num w:numId="25" w16cid:durableId="1718627426">
    <w:abstractNumId w:val="3"/>
  </w:num>
  <w:num w:numId="26" w16cid:durableId="933172045">
    <w:abstractNumId w:val="5"/>
  </w:num>
  <w:num w:numId="27" w16cid:durableId="183792924">
    <w:abstractNumId w:val="28"/>
  </w:num>
  <w:num w:numId="28" w16cid:durableId="750548483">
    <w:abstractNumId w:val="17"/>
  </w:num>
  <w:num w:numId="29" w16cid:durableId="2095852449">
    <w:abstractNumId w:val="36"/>
  </w:num>
  <w:num w:numId="30" w16cid:durableId="23599985">
    <w:abstractNumId w:val="29"/>
  </w:num>
  <w:num w:numId="31" w16cid:durableId="132605843">
    <w:abstractNumId w:val="4"/>
  </w:num>
  <w:num w:numId="32" w16cid:durableId="1687244820">
    <w:abstractNumId w:val="23"/>
  </w:num>
  <w:num w:numId="33" w16cid:durableId="641155081">
    <w:abstractNumId w:val="32"/>
  </w:num>
  <w:num w:numId="34" w16cid:durableId="102382086">
    <w:abstractNumId w:val="16"/>
  </w:num>
  <w:num w:numId="35" w16cid:durableId="791439354">
    <w:abstractNumId w:val="11"/>
  </w:num>
  <w:num w:numId="36" w16cid:durableId="102151239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6408077">
    <w:abstractNumId w:val="2"/>
  </w:num>
  <w:num w:numId="38" w16cid:durableId="1068764498">
    <w:abstractNumId w:val="9"/>
  </w:num>
  <w:num w:numId="39" w16cid:durableId="1873807581">
    <w:abstractNumId w:val="13"/>
  </w:num>
  <w:num w:numId="40" w16cid:durableId="1967270232">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CA4"/>
    <w:rsid w:val="00002AA0"/>
    <w:rsid w:val="000208D9"/>
    <w:rsid w:val="00023E36"/>
    <w:rsid w:val="00024C16"/>
    <w:rsid w:val="00052289"/>
    <w:rsid w:val="000631BB"/>
    <w:rsid w:val="00066640"/>
    <w:rsid w:val="00076D2E"/>
    <w:rsid w:val="0008114D"/>
    <w:rsid w:val="00094A9A"/>
    <w:rsid w:val="000A384A"/>
    <w:rsid w:val="000B4DBA"/>
    <w:rsid w:val="000C29CF"/>
    <w:rsid w:val="000D360C"/>
    <w:rsid w:val="000E42AF"/>
    <w:rsid w:val="000E6D0D"/>
    <w:rsid w:val="000E7E52"/>
    <w:rsid w:val="000F6620"/>
    <w:rsid w:val="001177A9"/>
    <w:rsid w:val="00123E53"/>
    <w:rsid w:val="00125B3F"/>
    <w:rsid w:val="001405AC"/>
    <w:rsid w:val="001439B9"/>
    <w:rsid w:val="00145415"/>
    <w:rsid w:val="00145C4B"/>
    <w:rsid w:val="00146F08"/>
    <w:rsid w:val="001474B1"/>
    <w:rsid w:val="00156E5B"/>
    <w:rsid w:val="001615F9"/>
    <w:rsid w:val="00164126"/>
    <w:rsid w:val="00171874"/>
    <w:rsid w:val="00176994"/>
    <w:rsid w:val="001D2101"/>
    <w:rsid w:val="00210C98"/>
    <w:rsid w:val="002145D1"/>
    <w:rsid w:val="002321BB"/>
    <w:rsid w:val="00232788"/>
    <w:rsid w:val="002342D3"/>
    <w:rsid w:val="00237A09"/>
    <w:rsid w:val="00240231"/>
    <w:rsid w:val="00247C85"/>
    <w:rsid w:val="00256D72"/>
    <w:rsid w:val="0026138B"/>
    <w:rsid w:val="002908AC"/>
    <w:rsid w:val="00290D6D"/>
    <w:rsid w:val="0029733C"/>
    <w:rsid w:val="0029769C"/>
    <w:rsid w:val="002A2B09"/>
    <w:rsid w:val="002B4662"/>
    <w:rsid w:val="002B75DA"/>
    <w:rsid w:val="002D03BD"/>
    <w:rsid w:val="002D50B4"/>
    <w:rsid w:val="002E2AEA"/>
    <w:rsid w:val="002F7731"/>
    <w:rsid w:val="0030773E"/>
    <w:rsid w:val="0032453B"/>
    <w:rsid w:val="00330A30"/>
    <w:rsid w:val="00334BBF"/>
    <w:rsid w:val="00343EFE"/>
    <w:rsid w:val="003447E8"/>
    <w:rsid w:val="00353829"/>
    <w:rsid w:val="0036087A"/>
    <w:rsid w:val="00370031"/>
    <w:rsid w:val="00371BEB"/>
    <w:rsid w:val="0038306B"/>
    <w:rsid w:val="00385779"/>
    <w:rsid w:val="00390D98"/>
    <w:rsid w:val="00394CD6"/>
    <w:rsid w:val="003C2DBB"/>
    <w:rsid w:val="003C626E"/>
    <w:rsid w:val="00431CC8"/>
    <w:rsid w:val="004412F5"/>
    <w:rsid w:val="00455B99"/>
    <w:rsid w:val="00477BEF"/>
    <w:rsid w:val="004A06C8"/>
    <w:rsid w:val="004C0058"/>
    <w:rsid w:val="00526EA8"/>
    <w:rsid w:val="0054511A"/>
    <w:rsid w:val="00571DD8"/>
    <w:rsid w:val="0057249B"/>
    <w:rsid w:val="00585BB2"/>
    <w:rsid w:val="005B444B"/>
    <w:rsid w:val="005E45A1"/>
    <w:rsid w:val="005E7E79"/>
    <w:rsid w:val="005F48ED"/>
    <w:rsid w:val="0060044E"/>
    <w:rsid w:val="006056A6"/>
    <w:rsid w:val="0060591E"/>
    <w:rsid w:val="00627D32"/>
    <w:rsid w:val="00641B43"/>
    <w:rsid w:val="00650932"/>
    <w:rsid w:val="006543FF"/>
    <w:rsid w:val="00654936"/>
    <w:rsid w:val="006576AD"/>
    <w:rsid w:val="0066084C"/>
    <w:rsid w:val="006672D2"/>
    <w:rsid w:val="00671DAC"/>
    <w:rsid w:val="00681E81"/>
    <w:rsid w:val="006A11E3"/>
    <w:rsid w:val="006A1442"/>
    <w:rsid w:val="006A5871"/>
    <w:rsid w:val="006B2FFC"/>
    <w:rsid w:val="006C583E"/>
    <w:rsid w:val="006C6435"/>
    <w:rsid w:val="006D027C"/>
    <w:rsid w:val="006D7CEE"/>
    <w:rsid w:val="006E72E3"/>
    <w:rsid w:val="006F6A89"/>
    <w:rsid w:val="007075DF"/>
    <w:rsid w:val="00715458"/>
    <w:rsid w:val="00741D01"/>
    <w:rsid w:val="00783E5F"/>
    <w:rsid w:val="0078531D"/>
    <w:rsid w:val="0079170A"/>
    <w:rsid w:val="00795676"/>
    <w:rsid w:val="00795773"/>
    <w:rsid w:val="007C4B77"/>
    <w:rsid w:val="007D0F63"/>
    <w:rsid w:val="007D6C95"/>
    <w:rsid w:val="007E0AE8"/>
    <w:rsid w:val="008064FA"/>
    <w:rsid w:val="00806F8C"/>
    <w:rsid w:val="0081378D"/>
    <w:rsid w:val="008559E5"/>
    <w:rsid w:val="008605A1"/>
    <w:rsid w:val="008632A6"/>
    <w:rsid w:val="008643E8"/>
    <w:rsid w:val="00864E98"/>
    <w:rsid w:val="00885AAA"/>
    <w:rsid w:val="008905B3"/>
    <w:rsid w:val="00891F34"/>
    <w:rsid w:val="008C0017"/>
    <w:rsid w:val="008C13DC"/>
    <w:rsid w:val="008C3B8A"/>
    <w:rsid w:val="008D461F"/>
    <w:rsid w:val="008E44CA"/>
    <w:rsid w:val="008F3155"/>
    <w:rsid w:val="008F5F76"/>
    <w:rsid w:val="00901960"/>
    <w:rsid w:val="00905484"/>
    <w:rsid w:val="00910FE4"/>
    <w:rsid w:val="0091429D"/>
    <w:rsid w:val="009143A3"/>
    <w:rsid w:val="0092243B"/>
    <w:rsid w:val="00932664"/>
    <w:rsid w:val="00932FF0"/>
    <w:rsid w:val="0093337C"/>
    <w:rsid w:val="009357D9"/>
    <w:rsid w:val="009534CA"/>
    <w:rsid w:val="00962946"/>
    <w:rsid w:val="00964CA4"/>
    <w:rsid w:val="00971445"/>
    <w:rsid w:val="00975547"/>
    <w:rsid w:val="00980FD9"/>
    <w:rsid w:val="00980FE1"/>
    <w:rsid w:val="009824BB"/>
    <w:rsid w:val="009B4E15"/>
    <w:rsid w:val="009C4B2E"/>
    <w:rsid w:val="009D640C"/>
    <w:rsid w:val="009E5DA2"/>
    <w:rsid w:val="009F791C"/>
    <w:rsid w:val="00A03FB9"/>
    <w:rsid w:val="00A06208"/>
    <w:rsid w:val="00A22906"/>
    <w:rsid w:val="00A420F9"/>
    <w:rsid w:val="00A71C9D"/>
    <w:rsid w:val="00A7650C"/>
    <w:rsid w:val="00A7768C"/>
    <w:rsid w:val="00A81703"/>
    <w:rsid w:val="00A8448C"/>
    <w:rsid w:val="00A86F22"/>
    <w:rsid w:val="00A92375"/>
    <w:rsid w:val="00A9402F"/>
    <w:rsid w:val="00AB1265"/>
    <w:rsid w:val="00AC2B65"/>
    <w:rsid w:val="00AC3E60"/>
    <w:rsid w:val="00AD0CEC"/>
    <w:rsid w:val="00AF3346"/>
    <w:rsid w:val="00AF51B3"/>
    <w:rsid w:val="00B1467A"/>
    <w:rsid w:val="00B15627"/>
    <w:rsid w:val="00B250FC"/>
    <w:rsid w:val="00B335BA"/>
    <w:rsid w:val="00B47D0F"/>
    <w:rsid w:val="00B66217"/>
    <w:rsid w:val="00B97835"/>
    <w:rsid w:val="00BA5E61"/>
    <w:rsid w:val="00BB7491"/>
    <w:rsid w:val="00BC0420"/>
    <w:rsid w:val="00BC3683"/>
    <w:rsid w:val="00BD3958"/>
    <w:rsid w:val="00C17059"/>
    <w:rsid w:val="00C2150C"/>
    <w:rsid w:val="00C32BE2"/>
    <w:rsid w:val="00C341C4"/>
    <w:rsid w:val="00C3460C"/>
    <w:rsid w:val="00C7550A"/>
    <w:rsid w:val="00C90794"/>
    <w:rsid w:val="00C928E2"/>
    <w:rsid w:val="00C95CD0"/>
    <w:rsid w:val="00C96DCE"/>
    <w:rsid w:val="00CA323A"/>
    <w:rsid w:val="00CA77DB"/>
    <w:rsid w:val="00CB3AD2"/>
    <w:rsid w:val="00CB5CAC"/>
    <w:rsid w:val="00CB5D7E"/>
    <w:rsid w:val="00CB602D"/>
    <w:rsid w:val="00CD32EB"/>
    <w:rsid w:val="00D008ED"/>
    <w:rsid w:val="00D079BE"/>
    <w:rsid w:val="00D246E5"/>
    <w:rsid w:val="00D27329"/>
    <w:rsid w:val="00D27739"/>
    <w:rsid w:val="00D40C6C"/>
    <w:rsid w:val="00D45193"/>
    <w:rsid w:val="00D86566"/>
    <w:rsid w:val="00D90EA8"/>
    <w:rsid w:val="00D93A28"/>
    <w:rsid w:val="00DC00C3"/>
    <w:rsid w:val="00DE4B77"/>
    <w:rsid w:val="00E14740"/>
    <w:rsid w:val="00E15FD8"/>
    <w:rsid w:val="00E2204D"/>
    <w:rsid w:val="00E225AA"/>
    <w:rsid w:val="00E279FD"/>
    <w:rsid w:val="00E47918"/>
    <w:rsid w:val="00E55544"/>
    <w:rsid w:val="00E57162"/>
    <w:rsid w:val="00E71B38"/>
    <w:rsid w:val="00E90524"/>
    <w:rsid w:val="00E92C2D"/>
    <w:rsid w:val="00E93709"/>
    <w:rsid w:val="00E95CFB"/>
    <w:rsid w:val="00EA4BD3"/>
    <w:rsid w:val="00EB5627"/>
    <w:rsid w:val="00EC07A6"/>
    <w:rsid w:val="00EC20F9"/>
    <w:rsid w:val="00EC536A"/>
    <w:rsid w:val="00ED0DC7"/>
    <w:rsid w:val="00EE1FB3"/>
    <w:rsid w:val="00EE708D"/>
    <w:rsid w:val="00EF75C4"/>
    <w:rsid w:val="00F10C96"/>
    <w:rsid w:val="00F11D2C"/>
    <w:rsid w:val="00F12516"/>
    <w:rsid w:val="00F23F9B"/>
    <w:rsid w:val="00F55B64"/>
    <w:rsid w:val="00F62456"/>
    <w:rsid w:val="00F647CE"/>
    <w:rsid w:val="00F87D22"/>
    <w:rsid w:val="00F90408"/>
    <w:rsid w:val="00F95535"/>
    <w:rsid w:val="00FA52B2"/>
    <w:rsid w:val="00FA7175"/>
    <w:rsid w:val="00FA7E37"/>
    <w:rsid w:val="00FC0FC8"/>
    <w:rsid w:val="00FE0625"/>
    <w:rsid w:val="00FF3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2A2B40A4"/>
  <w15:chartTrackingRefBased/>
  <w15:docId w15:val="{0495AC95-427B-436B-A231-57A8DDA44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CFB"/>
    <w:rPr>
      <w:rFonts w:ascii="Bookman Old Style" w:hAnsi="Bookman Old Style"/>
      <w:sz w:val="24"/>
      <w:szCs w:val="24"/>
    </w:rPr>
  </w:style>
  <w:style w:type="paragraph" w:styleId="Heading1">
    <w:name w:val="heading 1"/>
    <w:basedOn w:val="Normal"/>
    <w:next w:val="Normal"/>
    <w:link w:val="Heading1Char"/>
    <w:qFormat/>
    <w:rsid w:val="00A9402F"/>
    <w:pPr>
      <w:keepNext/>
      <w:autoSpaceDE w:val="0"/>
      <w:autoSpaceDN w:val="0"/>
      <w:adjustRightInd w:val="0"/>
      <w:jc w:val="center"/>
      <w:outlineLvl w:val="0"/>
    </w:pPr>
    <w:rPr>
      <w:rFonts w:ascii="Times New Roman" w:hAnsi="Times New Roman"/>
      <w:b/>
      <w:bCs/>
      <w:color w:val="000000"/>
      <w:sz w:val="32"/>
    </w:rPr>
  </w:style>
  <w:style w:type="paragraph" w:styleId="Heading2">
    <w:name w:val="heading 2"/>
    <w:basedOn w:val="Normal"/>
    <w:next w:val="Normal"/>
    <w:qFormat/>
    <w:rsid w:val="00A9402F"/>
    <w:pPr>
      <w:keepNext/>
      <w:shd w:val="clear" w:color="auto" w:fill="B3B3B3"/>
      <w:outlineLvl w:val="1"/>
    </w:pPr>
    <w:rPr>
      <w:rFonts w:ascii="Arial" w:hAnsi="Arial" w:cs="Arial"/>
      <w:sz w:val="72"/>
    </w:rPr>
  </w:style>
  <w:style w:type="paragraph" w:styleId="Heading3">
    <w:name w:val="heading 3"/>
    <w:basedOn w:val="Normal"/>
    <w:next w:val="Normal"/>
    <w:qFormat/>
    <w:rsid w:val="00A9402F"/>
    <w:pPr>
      <w:keepNext/>
      <w:autoSpaceDE w:val="0"/>
      <w:autoSpaceDN w:val="0"/>
      <w:adjustRightInd w:val="0"/>
      <w:outlineLvl w:val="2"/>
    </w:pPr>
    <w:rPr>
      <w:rFonts w:ascii="Arial" w:hAnsi="Arial" w:cs="Arial"/>
      <w:b/>
      <w:bCs/>
      <w:szCs w:val="20"/>
      <w:u w:val="single"/>
    </w:rPr>
  </w:style>
  <w:style w:type="paragraph" w:styleId="Heading4">
    <w:name w:val="heading 4"/>
    <w:basedOn w:val="Normal"/>
    <w:next w:val="Normal"/>
    <w:qFormat/>
    <w:rsid w:val="00A9402F"/>
    <w:pPr>
      <w:keepNext/>
      <w:autoSpaceDE w:val="0"/>
      <w:autoSpaceDN w:val="0"/>
      <w:adjustRightInd w:val="0"/>
      <w:outlineLvl w:val="3"/>
    </w:pPr>
    <w:rPr>
      <w:rFonts w:ascii="Times New Roman" w:hAnsi="Times New Roman"/>
      <w:b/>
      <w:bCs/>
      <w:sz w:val="27"/>
      <w:szCs w:val="20"/>
    </w:rPr>
  </w:style>
  <w:style w:type="paragraph" w:styleId="Heading5">
    <w:name w:val="heading 5"/>
    <w:basedOn w:val="Normal"/>
    <w:next w:val="Normal"/>
    <w:link w:val="Heading5Char"/>
    <w:qFormat/>
    <w:rsid w:val="00A9402F"/>
    <w:pPr>
      <w:keepNext/>
      <w:jc w:val="both"/>
      <w:outlineLvl w:val="4"/>
    </w:pPr>
    <w:rPr>
      <w:rFonts w:ascii="Arial" w:hAnsi="Arial" w:cs="Arial"/>
      <w:b/>
      <w:sz w:val="28"/>
    </w:rPr>
  </w:style>
  <w:style w:type="paragraph" w:styleId="Heading6">
    <w:name w:val="heading 6"/>
    <w:basedOn w:val="Normal"/>
    <w:next w:val="Normal"/>
    <w:qFormat/>
    <w:rsid w:val="00A9402F"/>
    <w:pPr>
      <w:keepNext/>
      <w:autoSpaceDE w:val="0"/>
      <w:autoSpaceDN w:val="0"/>
      <w:adjustRightInd w:val="0"/>
      <w:outlineLvl w:val="5"/>
    </w:pPr>
    <w:rPr>
      <w:rFonts w:ascii="Arial-BoldMT" w:hAnsi="Arial-BoldMT"/>
      <w:b/>
      <w:bCs/>
      <w:sz w:val="28"/>
    </w:rPr>
  </w:style>
  <w:style w:type="paragraph" w:styleId="Heading7">
    <w:name w:val="heading 7"/>
    <w:basedOn w:val="Normal"/>
    <w:next w:val="Normal"/>
    <w:qFormat/>
    <w:rsid w:val="00A9402F"/>
    <w:pPr>
      <w:keepNext/>
      <w:autoSpaceDE w:val="0"/>
      <w:autoSpaceDN w:val="0"/>
      <w:adjustRightInd w:val="0"/>
      <w:outlineLvl w:val="6"/>
    </w:pPr>
    <w:rPr>
      <w:rFonts w:ascii="Arial-BoldMT" w:hAnsi="Arial-Bold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A9402F"/>
    <w:pPr>
      <w:autoSpaceDE w:val="0"/>
      <w:autoSpaceDN w:val="0"/>
      <w:adjustRightInd w:val="0"/>
    </w:pPr>
    <w:rPr>
      <w:rFonts w:ascii="Times New Roman" w:hAnsi="Times New Roman"/>
      <w:sz w:val="22"/>
      <w:szCs w:val="20"/>
    </w:rPr>
  </w:style>
  <w:style w:type="paragraph" w:styleId="BodyText">
    <w:name w:val="Body Text"/>
    <w:basedOn w:val="Normal"/>
    <w:link w:val="BodyTextChar"/>
    <w:semiHidden/>
    <w:rsid w:val="00A9402F"/>
    <w:rPr>
      <w:rFonts w:ascii="Times New Roman" w:hAnsi="Times New Roman"/>
      <w:b/>
      <w:bCs/>
    </w:rPr>
  </w:style>
  <w:style w:type="paragraph" w:styleId="NormalWeb">
    <w:name w:val="Normal (Web)"/>
    <w:basedOn w:val="Normal"/>
    <w:semiHidden/>
    <w:rsid w:val="00A9402F"/>
    <w:pPr>
      <w:spacing w:before="100" w:beforeAutospacing="1" w:after="100" w:afterAutospacing="1"/>
    </w:pPr>
    <w:rPr>
      <w:rFonts w:ascii="Arial Unicode MS" w:eastAsia="Arial Unicode MS" w:hAnsi="Arial Unicode MS" w:cs="Arial Unicode MS"/>
    </w:rPr>
  </w:style>
  <w:style w:type="character" w:styleId="Hyperlink">
    <w:name w:val="Hyperlink"/>
    <w:semiHidden/>
    <w:rsid w:val="00A9402F"/>
    <w:rPr>
      <w:color w:val="0000FF"/>
      <w:u w:val="single"/>
    </w:rPr>
  </w:style>
  <w:style w:type="paragraph" w:styleId="BodyText3">
    <w:name w:val="Body Text 3"/>
    <w:basedOn w:val="Normal"/>
    <w:link w:val="BodyText3Char"/>
    <w:semiHidden/>
    <w:rsid w:val="00A9402F"/>
    <w:pPr>
      <w:autoSpaceDE w:val="0"/>
      <w:autoSpaceDN w:val="0"/>
      <w:adjustRightInd w:val="0"/>
    </w:pPr>
    <w:rPr>
      <w:rFonts w:ascii="Times New Roman" w:hAnsi="Times New Roman"/>
      <w:b/>
      <w:bCs/>
      <w:color w:val="000000"/>
      <w:sz w:val="32"/>
    </w:rPr>
  </w:style>
  <w:style w:type="paragraph" w:styleId="Header">
    <w:name w:val="header"/>
    <w:basedOn w:val="Normal"/>
    <w:semiHidden/>
    <w:rsid w:val="00A9402F"/>
    <w:pPr>
      <w:tabs>
        <w:tab w:val="center" w:pos="4320"/>
        <w:tab w:val="right" w:pos="8640"/>
      </w:tabs>
    </w:pPr>
    <w:rPr>
      <w:rFonts w:ascii="Times New Roman" w:hAnsi="Times New Roman"/>
    </w:rPr>
  </w:style>
  <w:style w:type="character" w:styleId="PageNumber">
    <w:name w:val="page number"/>
    <w:basedOn w:val="DefaultParagraphFont"/>
    <w:semiHidden/>
    <w:rsid w:val="00A9402F"/>
  </w:style>
  <w:style w:type="paragraph" w:styleId="Footer">
    <w:name w:val="footer"/>
    <w:basedOn w:val="Normal"/>
    <w:semiHidden/>
    <w:rsid w:val="00A9402F"/>
    <w:pPr>
      <w:tabs>
        <w:tab w:val="center" w:pos="4320"/>
        <w:tab w:val="right" w:pos="8640"/>
      </w:tabs>
    </w:pPr>
  </w:style>
  <w:style w:type="character" w:styleId="FollowedHyperlink">
    <w:name w:val="FollowedHyperlink"/>
    <w:semiHidden/>
    <w:rsid w:val="00A9402F"/>
    <w:rPr>
      <w:color w:val="800080"/>
      <w:u w:val="single"/>
    </w:rPr>
  </w:style>
  <w:style w:type="paragraph" w:styleId="BodyTextIndent2">
    <w:name w:val="Body Text Indent 2"/>
    <w:basedOn w:val="Normal"/>
    <w:semiHidden/>
    <w:rsid w:val="00A9402F"/>
    <w:pPr>
      <w:ind w:left="2700"/>
      <w:jc w:val="both"/>
    </w:pPr>
    <w:rPr>
      <w:rFonts w:ascii="Arial" w:hAnsi="Arial" w:cs="Arial"/>
      <w:sz w:val="20"/>
    </w:rPr>
  </w:style>
  <w:style w:type="paragraph" w:styleId="BalloonText">
    <w:name w:val="Balloon Text"/>
    <w:basedOn w:val="Normal"/>
    <w:semiHidden/>
    <w:rsid w:val="00A9402F"/>
    <w:rPr>
      <w:rFonts w:ascii="Tahoma" w:hAnsi="Tahoma" w:cs="Tahoma"/>
      <w:sz w:val="16"/>
      <w:szCs w:val="16"/>
    </w:rPr>
  </w:style>
  <w:style w:type="paragraph" w:customStyle="1" w:styleId="Default">
    <w:name w:val="Default"/>
    <w:rsid w:val="00964CA4"/>
    <w:pPr>
      <w:autoSpaceDE w:val="0"/>
      <w:autoSpaceDN w:val="0"/>
      <w:adjustRightInd w:val="0"/>
    </w:pPr>
    <w:rPr>
      <w:rFonts w:ascii="Minion Pro" w:hAnsi="Minion Pro" w:cs="Minion Pro"/>
      <w:color w:val="000000"/>
      <w:sz w:val="24"/>
      <w:szCs w:val="24"/>
    </w:rPr>
  </w:style>
  <w:style w:type="paragraph" w:customStyle="1" w:styleId="Pa0">
    <w:name w:val="Pa0"/>
    <w:basedOn w:val="Default"/>
    <w:next w:val="Default"/>
    <w:rsid w:val="00964CA4"/>
    <w:pPr>
      <w:spacing w:line="241" w:lineRule="atLeast"/>
    </w:pPr>
    <w:rPr>
      <w:color w:val="auto"/>
    </w:rPr>
  </w:style>
  <w:style w:type="character" w:customStyle="1" w:styleId="A1">
    <w:name w:val="A1"/>
    <w:rsid w:val="00964CA4"/>
    <w:rPr>
      <w:color w:val="000000"/>
      <w:sz w:val="21"/>
      <w:szCs w:val="21"/>
    </w:rPr>
  </w:style>
  <w:style w:type="character" w:customStyle="1" w:styleId="BodyTextChar">
    <w:name w:val="Body Text Char"/>
    <w:link w:val="BodyText"/>
    <w:semiHidden/>
    <w:rsid w:val="008632A6"/>
    <w:rPr>
      <w:b/>
      <w:bCs/>
      <w:sz w:val="24"/>
      <w:szCs w:val="24"/>
    </w:rPr>
  </w:style>
  <w:style w:type="paragraph" w:styleId="Revision">
    <w:name w:val="Revision"/>
    <w:hidden/>
    <w:uiPriority w:val="99"/>
    <w:semiHidden/>
    <w:rsid w:val="009D640C"/>
    <w:rPr>
      <w:rFonts w:ascii="Bookman Old Style" w:hAnsi="Bookman Old Style"/>
      <w:sz w:val="24"/>
      <w:szCs w:val="24"/>
    </w:rPr>
  </w:style>
  <w:style w:type="paragraph" w:styleId="ListParagraph">
    <w:name w:val="List Paragraph"/>
    <w:basedOn w:val="Normal"/>
    <w:uiPriority w:val="34"/>
    <w:qFormat/>
    <w:rsid w:val="006A5871"/>
    <w:pPr>
      <w:ind w:left="720"/>
      <w:contextualSpacing/>
    </w:pPr>
  </w:style>
  <w:style w:type="character" w:customStyle="1" w:styleId="Heading5Char">
    <w:name w:val="Heading 5 Char"/>
    <w:link w:val="Heading5"/>
    <w:rsid w:val="00FA52B2"/>
    <w:rPr>
      <w:rFonts w:ascii="Arial" w:hAnsi="Arial" w:cs="Arial"/>
      <w:b/>
      <w:sz w:val="28"/>
      <w:szCs w:val="24"/>
    </w:rPr>
  </w:style>
  <w:style w:type="character" w:customStyle="1" w:styleId="BodyText3Char">
    <w:name w:val="Body Text 3 Char"/>
    <w:link w:val="BodyText3"/>
    <w:semiHidden/>
    <w:rsid w:val="00FA52B2"/>
    <w:rPr>
      <w:b/>
      <w:bCs/>
      <w:color w:val="000000"/>
      <w:sz w:val="32"/>
      <w:szCs w:val="24"/>
    </w:rPr>
  </w:style>
  <w:style w:type="character" w:customStyle="1" w:styleId="Heading1Char">
    <w:name w:val="Heading 1 Char"/>
    <w:link w:val="Heading1"/>
    <w:rsid w:val="0060044E"/>
    <w:rPr>
      <w:b/>
      <w:bCs/>
      <w:color w:val="000000"/>
      <w:sz w:val="32"/>
      <w:szCs w:val="24"/>
    </w:rPr>
  </w:style>
  <w:style w:type="table" w:styleId="TableGrid">
    <w:name w:val="Table Grid"/>
    <w:basedOn w:val="TableNormal"/>
    <w:uiPriority w:val="59"/>
    <w:rsid w:val="00F23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6D7C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994486">
      <w:bodyDiv w:val="1"/>
      <w:marLeft w:val="0"/>
      <w:marRight w:val="0"/>
      <w:marTop w:val="0"/>
      <w:marBottom w:val="0"/>
      <w:divBdr>
        <w:top w:val="none" w:sz="0" w:space="0" w:color="auto"/>
        <w:left w:val="none" w:sz="0" w:space="0" w:color="auto"/>
        <w:bottom w:val="none" w:sz="0" w:space="0" w:color="auto"/>
        <w:right w:val="none" w:sz="0" w:space="0" w:color="auto"/>
      </w:divBdr>
    </w:div>
    <w:div w:id="665785175">
      <w:bodyDiv w:val="1"/>
      <w:marLeft w:val="0"/>
      <w:marRight w:val="0"/>
      <w:marTop w:val="0"/>
      <w:marBottom w:val="0"/>
      <w:divBdr>
        <w:top w:val="none" w:sz="0" w:space="0" w:color="auto"/>
        <w:left w:val="none" w:sz="0" w:space="0" w:color="auto"/>
        <w:bottom w:val="none" w:sz="0" w:space="0" w:color="auto"/>
        <w:right w:val="none" w:sz="0" w:space="0" w:color="auto"/>
      </w:divBdr>
    </w:div>
    <w:div w:id="1577058871">
      <w:bodyDiv w:val="1"/>
      <w:marLeft w:val="0"/>
      <w:marRight w:val="0"/>
      <w:marTop w:val="0"/>
      <w:marBottom w:val="0"/>
      <w:divBdr>
        <w:top w:val="none" w:sz="0" w:space="0" w:color="auto"/>
        <w:left w:val="none" w:sz="0" w:space="0" w:color="auto"/>
        <w:bottom w:val="none" w:sz="0" w:space="0" w:color="auto"/>
        <w:right w:val="none" w:sz="0" w:space="0" w:color="auto"/>
      </w:divBdr>
    </w:div>
    <w:div w:id="203700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56F57-BEEB-4703-940A-897F590A0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388</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Summary-Sheet-ELS-Day</vt:lpstr>
    </vt:vector>
  </TitlesOfParts>
  <Company> </Company>
  <LinksUpToDate>false</LinksUpToDate>
  <CharactersWithSpaces>2809</CharactersWithSpaces>
  <SharedDoc>false</SharedDoc>
  <HLinks>
    <vt:vector size="6" baseType="variant">
      <vt:variant>
        <vt:i4>7340069</vt:i4>
      </vt:variant>
      <vt:variant>
        <vt:i4>0</vt:i4>
      </vt:variant>
      <vt:variant>
        <vt:i4>0</vt:i4>
      </vt:variant>
      <vt:variant>
        <vt:i4>5</vt:i4>
      </vt:variant>
      <vt:variant>
        <vt:lpwstr>http://bit.ly/WIFCWater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Summary-Sheet-ELS-Day</dc:title>
  <dc:subject/>
  <dc:creator>agoodman@engineers.org</dc:creator>
  <cp:keywords/>
  <dc:description/>
  <cp:lastModifiedBy>Abbie Goodman</cp:lastModifiedBy>
  <cp:revision>13</cp:revision>
  <cp:lastPrinted>2016-05-09T19:32:00Z</cp:lastPrinted>
  <dcterms:created xsi:type="dcterms:W3CDTF">2023-05-08T20:35:00Z</dcterms:created>
  <dcterms:modified xsi:type="dcterms:W3CDTF">2024-05-24T02:53:00Z</dcterms:modified>
</cp:coreProperties>
</file>