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B6FD5" w14:textId="70ED0CBA" w:rsidR="00CA2B67" w:rsidRDefault="00CA2B67" w:rsidP="001174DA">
      <w:pPr>
        <w:jc w:val="center"/>
      </w:pPr>
    </w:p>
    <w:p w14:paraId="26BC612B" w14:textId="4548A5F6" w:rsidR="005823DA" w:rsidRDefault="005823DA" w:rsidP="001174DA">
      <w:pPr>
        <w:jc w:val="center"/>
      </w:pPr>
      <w:r>
        <w:rPr>
          <w:noProof/>
        </w:rPr>
        <w:drawing>
          <wp:inline distT="0" distB="0" distL="0" distR="0" wp14:anchorId="58AF84DA" wp14:editId="5E3C2AF3">
            <wp:extent cx="2762250" cy="10096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127EC" w14:textId="64FF9332" w:rsidR="001174DA" w:rsidRDefault="001174DA" w:rsidP="00A65B8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ACEC/PAC WALK FOR INFRASTRUCTURE</w:t>
      </w:r>
    </w:p>
    <w:p w14:paraId="3BBED256" w14:textId="30E9C6FC" w:rsidR="0018226A" w:rsidRDefault="0018226A" w:rsidP="00A65B8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#ACECPACWALK</w:t>
      </w:r>
    </w:p>
    <w:p w14:paraId="76C563AF" w14:textId="0D8E2B3C" w:rsidR="001174DA" w:rsidRDefault="001174DA" w:rsidP="00A65B8A">
      <w:pPr>
        <w:spacing w:after="0"/>
        <w:jc w:val="center"/>
        <w:rPr>
          <w:b/>
          <w:bCs/>
          <w:sz w:val="28"/>
          <w:szCs w:val="28"/>
        </w:rPr>
      </w:pPr>
    </w:p>
    <w:p w14:paraId="221D5D9D" w14:textId="5B948A54" w:rsidR="001174DA" w:rsidRPr="00A65B8A" w:rsidRDefault="001174DA" w:rsidP="001174DA">
      <w:pPr>
        <w:spacing w:after="0"/>
        <w:rPr>
          <w:b/>
          <w:bCs/>
          <w:sz w:val="24"/>
          <w:szCs w:val="24"/>
        </w:rPr>
      </w:pPr>
      <w:r w:rsidRPr="00A65B8A">
        <w:rPr>
          <w:b/>
          <w:bCs/>
          <w:sz w:val="24"/>
          <w:szCs w:val="24"/>
        </w:rPr>
        <w:t>DESCRIPTION</w:t>
      </w:r>
    </w:p>
    <w:p w14:paraId="769C30D8" w14:textId="51D14B66" w:rsidR="00F70DCE" w:rsidRPr="00A65B8A" w:rsidRDefault="001174DA" w:rsidP="001174DA">
      <w:pPr>
        <w:spacing w:after="0"/>
        <w:rPr>
          <w:sz w:val="24"/>
          <w:szCs w:val="24"/>
        </w:rPr>
      </w:pPr>
      <w:r w:rsidRPr="00A65B8A">
        <w:rPr>
          <w:sz w:val="24"/>
          <w:szCs w:val="24"/>
        </w:rPr>
        <w:t>ACEC/PAC Walk for Infrastructure is a nationwide event for non-golfers to coincide with the World’s Largest Golf Tournament held June 15 through September 7, 2020. As we push for a national infrastructure bill</w:t>
      </w:r>
      <w:r w:rsidR="00F70DCE" w:rsidRPr="00A65B8A">
        <w:rPr>
          <w:sz w:val="24"/>
          <w:szCs w:val="24"/>
        </w:rPr>
        <w:t xml:space="preserve">, </w:t>
      </w:r>
      <w:r w:rsidR="00717B14" w:rsidRPr="00A65B8A">
        <w:rPr>
          <w:sz w:val="24"/>
          <w:szCs w:val="24"/>
        </w:rPr>
        <w:t>the Walk for Infrastructure</w:t>
      </w:r>
      <w:r w:rsidR="00F70DCE" w:rsidRPr="00A65B8A">
        <w:rPr>
          <w:sz w:val="24"/>
          <w:szCs w:val="24"/>
        </w:rPr>
        <w:t xml:space="preserve"> can help bring awareness to the critical need of a</w:t>
      </w:r>
      <w:r w:rsidR="00432B3D" w:rsidRPr="00A65B8A">
        <w:rPr>
          <w:sz w:val="24"/>
          <w:szCs w:val="24"/>
        </w:rPr>
        <w:t>dditional investment</w:t>
      </w:r>
      <w:r w:rsidR="00F70DCE" w:rsidRPr="00A65B8A">
        <w:rPr>
          <w:sz w:val="24"/>
          <w:szCs w:val="24"/>
        </w:rPr>
        <w:t>.</w:t>
      </w:r>
      <w:r w:rsidR="00C774E6" w:rsidRPr="00A65B8A">
        <w:rPr>
          <w:sz w:val="24"/>
          <w:szCs w:val="24"/>
        </w:rPr>
        <w:t xml:space="preserve"> The concept will be to take photos while on your walk of various examples of </w:t>
      </w:r>
      <w:r w:rsidR="00AF3DE9" w:rsidRPr="00A65B8A">
        <w:rPr>
          <w:sz w:val="24"/>
          <w:szCs w:val="24"/>
        </w:rPr>
        <w:t>infrastructure in need of repair, improvement, modification, or redesign. A virtual reception and awards contest will be held after Labor Day to award prizes for the best photos.</w:t>
      </w:r>
    </w:p>
    <w:p w14:paraId="7BAE952F" w14:textId="77777777" w:rsidR="00F70DCE" w:rsidRPr="00A65B8A" w:rsidRDefault="00F70DCE" w:rsidP="001174DA">
      <w:pPr>
        <w:spacing w:after="0"/>
        <w:rPr>
          <w:b/>
          <w:bCs/>
          <w:sz w:val="24"/>
          <w:szCs w:val="24"/>
        </w:rPr>
      </w:pPr>
    </w:p>
    <w:p w14:paraId="0301E3DF" w14:textId="051740FC" w:rsidR="00F70DCE" w:rsidRPr="00A65B8A" w:rsidRDefault="00F70DCE" w:rsidP="001174DA">
      <w:pPr>
        <w:spacing w:after="0"/>
        <w:rPr>
          <w:b/>
          <w:bCs/>
          <w:sz w:val="24"/>
          <w:szCs w:val="24"/>
        </w:rPr>
      </w:pPr>
      <w:r w:rsidRPr="00A65B8A">
        <w:rPr>
          <w:b/>
          <w:bCs/>
          <w:sz w:val="24"/>
          <w:szCs w:val="24"/>
        </w:rPr>
        <w:t>RULES AND CAT</w:t>
      </w:r>
      <w:r w:rsidR="00717B14" w:rsidRPr="00A65B8A">
        <w:rPr>
          <w:b/>
          <w:bCs/>
          <w:sz w:val="24"/>
          <w:szCs w:val="24"/>
        </w:rPr>
        <w:t>E</w:t>
      </w:r>
      <w:r w:rsidRPr="00A65B8A">
        <w:rPr>
          <w:b/>
          <w:bCs/>
          <w:sz w:val="24"/>
          <w:szCs w:val="24"/>
        </w:rPr>
        <w:t>GORIES</w:t>
      </w:r>
    </w:p>
    <w:p w14:paraId="65DCB777" w14:textId="6F782858" w:rsidR="00F70DCE" w:rsidRPr="00A65B8A" w:rsidRDefault="00F70DCE" w:rsidP="00F70DC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A65B8A">
        <w:rPr>
          <w:sz w:val="24"/>
          <w:szCs w:val="24"/>
        </w:rPr>
        <w:t>$100 per person</w:t>
      </w:r>
    </w:p>
    <w:p w14:paraId="6FB0A716" w14:textId="03B12A18" w:rsidR="00C774E6" w:rsidRPr="00A65B8A" w:rsidRDefault="00C774E6" w:rsidP="00F70DC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A65B8A">
        <w:rPr>
          <w:sz w:val="24"/>
          <w:szCs w:val="24"/>
        </w:rPr>
        <w:t>Walk must be completed between June 15</w:t>
      </w:r>
      <w:r w:rsidRPr="00A65B8A">
        <w:rPr>
          <w:sz w:val="24"/>
          <w:szCs w:val="24"/>
          <w:vertAlign w:val="superscript"/>
        </w:rPr>
        <w:t>th</w:t>
      </w:r>
      <w:r w:rsidRPr="00A65B8A">
        <w:rPr>
          <w:sz w:val="24"/>
          <w:szCs w:val="24"/>
        </w:rPr>
        <w:t xml:space="preserve"> through September 7</w:t>
      </w:r>
      <w:r w:rsidRPr="00A65B8A">
        <w:rPr>
          <w:sz w:val="24"/>
          <w:szCs w:val="24"/>
          <w:vertAlign w:val="superscript"/>
        </w:rPr>
        <w:t>th</w:t>
      </w:r>
      <w:r w:rsidRPr="00A65B8A">
        <w:rPr>
          <w:sz w:val="24"/>
          <w:szCs w:val="24"/>
        </w:rPr>
        <w:t xml:space="preserve"> (Labor Day)</w:t>
      </w:r>
    </w:p>
    <w:p w14:paraId="3EA891B7" w14:textId="1F5758A8" w:rsidR="00C774E6" w:rsidRPr="00A65B8A" w:rsidRDefault="00AF3DE9" w:rsidP="00F70DC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A65B8A">
        <w:rPr>
          <w:sz w:val="24"/>
          <w:szCs w:val="24"/>
        </w:rPr>
        <w:t>There will be three categories for the photo contest:</w:t>
      </w:r>
    </w:p>
    <w:p w14:paraId="74F0DDAD" w14:textId="51D40998" w:rsidR="00AF3DE9" w:rsidRPr="00A65B8A" w:rsidRDefault="00AF3DE9" w:rsidP="00AF3DE9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 w:rsidRPr="00A65B8A">
        <w:rPr>
          <w:sz w:val="24"/>
          <w:szCs w:val="24"/>
        </w:rPr>
        <w:t>Transportation: Deteriorated roads and/or bridges; Rail; Transit systems, Bike paths, etc.</w:t>
      </w:r>
    </w:p>
    <w:p w14:paraId="4E80F7E4" w14:textId="5B9AC29A" w:rsidR="00AF3DE9" w:rsidRPr="00A65B8A" w:rsidRDefault="00AF3DE9" w:rsidP="00AF3DE9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 w:rsidRPr="00A65B8A">
        <w:rPr>
          <w:sz w:val="24"/>
          <w:szCs w:val="24"/>
        </w:rPr>
        <w:t>Water, Environment:  Drainage; Rivers/streams; Brownfields, Water systems</w:t>
      </w:r>
    </w:p>
    <w:p w14:paraId="5141D2CD" w14:textId="24FE9CAC" w:rsidR="00F3641E" w:rsidRPr="00A65B8A" w:rsidRDefault="00AF3DE9" w:rsidP="00F3641E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 w:rsidRPr="00A65B8A">
        <w:rPr>
          <w:sz w:val="24"/>
          <w:szCs w:val="24"/>
        </w:rPr>
        <w:t xml:space="preserve">Vertical: Private development; Public Buildings; Commercial or Residential </w:t>
      </w:r>
    </w:p>
    <w:p w14:paraId="56CD3B77" w14:textId="2B1614CA" w:rsidR="00F3641E" w:rsidRPr="00A65B8A" w:rsidRDefault="00F3641E" w:rsidP="00F3641E">
      <w:pPr>
        <w:pStyle w:val="ListParagraph"/>
        <w:numPr>
          <w:ilvl w:val="2"/>
          <w:numId w:val="1"/>
        </w:numPr>
        <w:spacing w:after="0"/>
        <w:rPr>
          <w:b/>
          <w:bCs/>
          <w:i/>
          <w:iCs/>
          <w:sz w:val="24"/>
          <w:szCs w:val="24"/>
        </w:rPr>
      </w:pPr>
      <w:r w:rsidRPr="00A65B8A">
        <w:rPr>
          <w:i/>
          <w:iCs/>
          <w:sz w:val="24"/>
          <w:szCs w:val="24"/>
        </w:rPr>
        <w:t>NOTE:  All infrastructure photos will be judged on the best examples that demonstrates the need for improved/new infrastructure</w:t>
      </w:r>
    </w:p>
    <w:p w14:paraId="086AF920" w14:textId="31142477" w:rsidR="00AF3DE9" w:rsidRPr="00A65B8A" w:rsidRDefault="00432B3D" w:rsidP="00AF3DE9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  <w:sz w:val="24"/>
          <w:szCs w:val="24"/>
        </w:rPr>
      </w:pPr>
      <w:r w:rsidRPr="00A65B8A">
        <w:rPr>
          <w:sz w:val="24"/>
          <w:szCs w:val="24"/>
        </w:rPr>
        <w:t>For those wishing to participate in areas that may not have examples of the above categories, please take photos of natural landscapes, birds, animals, art</w:t>
      </w:r>
      <w:r w:rsidR="00717B14" w:rsidRPr="00A65B8A">
        <w:rPr>
          <w:sz w:val="24"/>
          <w:szCs w:val="24"/>
        </w:rPr>
        <w:t>,</w:t>
      </w:r>
      <w:r w:rsidRPr="00A65B8A">
        <w:rPr>
          <w:sz w:val="24"/>
          <w:szCs w:val="24"/>
        </w:rPr>
        <w:t xml:space="preserve"> or other interesting subjects!</w:t>
      </w:r>
      <w:r w:rsidR="00F3641E" w:rsidRPr="00A65B8A">
        <w:rPr>
          <w:sz w:val="24"/>
          <w:szCs w:val="24"/>
        </w:rPr>
        <w:t xml:space="preserve">  </w:t>
      </w:r>
      <w:r w:rsidR="00F3641E" w:rsidRPr="00A65B8A">
        <w:rPr>
          <w:i/>
          <w:iCs/>
          <w:sz w:val="24"/>
          <w:szCs w:val="24"/>
        </w:rPr>
        <w:t>NOTE:  Those will be judged on the quality and beauty of the photograph itself</w:t>
      </w:r>
    </w:p>
    <w:p w14:paraId="51FEE215" w14:textId="7732680B" w:rsidR="00432B3D" w:rsidRPr="00A65B8A" w:rsidRDefault="00432B3D" w:rsidP="00AF3DE9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A65B8A">
        <w:rPr>
          <w:sz w:val="24"/>
          <w:szCs w:val="24"/>
        </w:rPr>
        <w:t>We will also encourage a contest for the most amount of steps taken in a 1 calendar day (24-hour period). We will need a photo or a screenshot of your device that will count your steps for verification.</w:t>
      </w:r>
    </w:p>
    <w:p w14:paraId="18E6FE0F" w14:textId="15589924" w:rsidR="00432B3D" w:rsidRPr="00A65B8A" w:rsidRDefault="00432B3D" w:rsidP="00432B3D">
      <w:pPr>
        <w:spacing w:after="0"/>
        <w:rPr>
          <w:b/>
          <w:bCs/>
          <w:sz w:val="24"/>
          <w:szCs w:val="24"/>
        </w:rPr>
      </w:pPr>
    </w:p>
    <w:p w14:paraId="02F7B5A7" w14:textId="2DD275DD" w:rsidR="00432B3D" w:rsidRPr="00A65B8A" w:rsidRDefault="00432B3D" w:rsidP="00432B3D">
      <w:pPr>
        <w:spacing w:after="0"/>
        <w:rPr>
          <w:sz w:val="24"/>
          <w:szCs w:val="24"/>
        </w:rPr>
      </w:pPr>
      <w:r w:rsidRPr="00A65B8A">
        <w:rPr>
          <w:sz w:val="24"/>
          <w:szCs w:val="24"/>
        </w:rPr>
        <w:t>Please submit your photos to</w:t>
      </w:r>
      <w:r w:rsidR="0031378C" w:rsidRPr="00A65B8A">
        <w:rPr>
          <w:sz w:val="24"/>
          <w:szCs w:val="24"/>
        </w:rPr>
        <w:t xml:space="preserve"> Instagram or Twitter with the hashtag #ACECPACWalk or email to</w:t>
      </w:r>
      <w:r w:rsidRPr="00A65B8A">
        <w:rPr>
          <w:sz w:val="24"/>
          <w:szCs w:val="24"/>
        </w:rPr>
        <w:t xml:space="preserve"> </w:t>
      </w:r>
      <w:hyperlink r:id="rId6" w:history="1">
        <w:r w:rsidRPr="00A65B8A">
          <w:rPr>
            <w:rStyle w:val="Hyperlink"/>
            <w:sz w:val="24"/>
            <w:szCs w:val="24"/>
          </w:rPr>
          <w:t>pac@acec.org</w:t>
        </w:r>
      </w:hyperlink>
      <w:r w:rsidR="0031378C" w:rsidRPr="00A65B8A">
        <w:rPr>
          <w:sz w:val="24"/>
          <w:szCs w:val="24"/>
        </w:rPr>
        <w:t>.</w:t>
      </w:r>
      <w:r w:rsidRPr="00A65B8A">
        <w:rPr>
          <w:sz w:val="24"/>
          <w:szCs w:val="24"/>
        </w:rPr>
        <w:t xml:space="preserve">  If you have any questions, please contact Dave Bender</w:t>
      </w:r>
      <w:r w:rsidR="002370CA" w:rsidRPr="00A65B8A">
        <w:rPr>
          <w:sz w:val="24"/>
          <w:szCs w:val="24"/>
        </w:rPr>
        <w:t xml:space="preserve">, VP of Political Programs:  </w:t>
      </w:r>
      <w:hyperlink r:id="rId7" w:history="1">
        <w:r w:rsidR="002370CA" w:rsidRPr="00A65B8A">
          <w:rPr>
            <w:rStyle w:val="Hyperlink"/>
            <w:sz w:val="24"/>
            <w:szCs w:val="24"/>
          </w:rPr>
          <w:t>dbender@acec.org</w:t>
        </w:r>
      </w:hyperlink>
      <w:r w:rsidR="002370CA" w:rsidRPr="00A65B8A">
        <w:rPr>
          <w:sz w:val="24"/>
          <w:szCs w:val="24"/>
        </w:rPr>
        <w:t xml:space="preserve"> or call 217-871-2525.</w:t>
      </w:r>
    </w:p>
    <w:p w14:paraId="28F84E99" w14:textId="521A4BA5" w:rsidR="00432B3D" w:rsidRPr="00A65B8A" w:rsidRDefault="00432B3D" w:rsidP="00432B3D">
      <w:pPr>
        <w:spacing w:after="0"/>
        <w:rPr>
          <w:sz w:val="24"/>
          <w:szCs w:val="24"/>
        </w:rPr>
      </w:pPr>
    </w:p>
    <w:p w14:paraId="55D4D879" w14:textId="3585152A" w:rsidR="00432B3D" w:rsidRPr="00A65B8A" w:rsidRDefault="00432B3D" w:rsidP="00A65B8A">
      <w:pPr>
        <w:spacing w:after="0"/>
        <w:jc w:val="center"/>
        <w:rPr>
          <w:b/>
          <w:bCs/>
          <w:sz w:val="24"/>
          <w:szCs w:val="24"/>
        </w:rPr>
      </w:pPr>
      <w:r w:rsidRPr="00A65B8A">
        <w:rPr>
          <w:b/>
          <w:bCs/>
          <w:sz w:val="24"/>
          <w:szCs w:val="24"/>
        </w:rPr>
        <w:t>Thank you for your support of the ACEC/PAC!</w:t>
      </w:r>
    </w:p>
    <w:sectPr w:rsidR="00432B3D" w:rsidRPr="00A65B8A" w:rsidSect="00A65B8A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C51A1"/>
    <w:multiLevelType w:val="hybridMultilevel"/>
    <w:tmpl w:val="ADBC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DA"/>
    <w:rsid w:val="001174DA"/>
    <w:rsid w:val="0013740D"/>
    <w:rsid w:val="0018226A"/>
    <w:rsid w:val="002370CA"/>
    <w:rsid w:val="0031378C"/>
    <w:rsid w:val="00432B3D"/>
    <w:rsid w:val="005823DA"/>
    <w:rsid w:val="006A3F9D"/>
    <w:rsid w:val="00717B14"/>
    <w:rsid w:val="00A65B8A"/>
    <w:rsid w:val="00AF3DE9"/>
    <w:rsid w:val="00C774E6"/>
    <w:rsid w:val="00CA2B67"/>
    <w:rsid w:val="00F3641E"/>
    <w:rsid w:val="00F7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A024"/>
  <w15:chartTrackingRefBased/>
  <w15:docId w15:val="{CF085F9A-B785-4277-A01D-2693443B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B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bender@ac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c@acec.org" TargetMode="External"/><Relationship Id="rId5" Type="http://schemas.openxmlformats.org/officeDocument/2006/relationships/image" Target="https://ai360.aristotle.com/Stationery/RepositryFile.ashx?enc=rHPASBS07gP96hU24tMlJgE/f2oWrULsVwZVkZxW0oLdiQMD/CtJpjjRarTyxh7q1lgaBpBPXFnBpVN/4OQixXBtsBd+V8Z4DgHp7CdFj7CO5vVAEaG4fIlnx1++LOQm&amp;Download=fal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Bender</dc:creator>
  <cp:keywords/>
  <dc:description/>
  <cp:lastModifiedBy>Abbie Goodman</cp:lastModifiedBy>
  <cp:revision>2</cp:revision>
  <cp:lastPrinted>2020-06-23T19:30:00Z</cp:lastPrinted>
  <dcterms:created xsi:type="dcterms:W3CDTF">2020-07-09T00:32:00Z</dcterms:created>
  <dcterms:modified xsi:type="dcterms:W3CDTF">2020-07-09T00:32:00Z</dcterms:modified>
</cp:coreProperties>
</file>